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CF10" w14:textId="77777777" w:rsidR="001E3C7F" w:rsidRDefault="001E3C7F" w:rsidP="001E3C7F">
      <w:pPr>
        <w:pStyle w:val="Default"/>
      </w:pPr>
    </w:p>
    <w:p w14:paraId="0C5B3F1B" w14:textId="77777777" w:rsidR="00FA4A03" w:rsidRPr="009A21F0" w:rsidRDefault="00FA4A03" w:rsidP="009A21F0">
      <w:pPr>
        <w:autoSpaceDE w:val="0"/>
        <w:autoSpaceDN w:val="0"/>
        <w:adjustRightInd w:val="0"/>
        <w:spacing w:after="0" w:line="240" w:lineRule="auto"/>
        <w:jc w:val="center"/>
        <w:rPr>
          <w:rFonts w:cs="GillSans-Bold"/>
          <w:b/>
          <w:bCs/>
          <w:i/>
          <w:sz w:val="36"/>
          <w:szCs w:val="36"/>
        </w:rPr>
      </w:pPr>
      <w:r w:rsidRPr="009A21F0">
        <w:rPr>
          <w:rFonts w:cs="GillSans-Bold"/>
          <w:b/>
          <w:bCs/>
          <w:i/>
          <w:sz w:val="36"/>
          <w:szCs w:val="36"/>
        </w:rPr>
        <w:t>Sun Protection Policy</w:t>
      </w:r>
      <w:r w:rsidR="00B237FF" w:rsidRPr="009A21F0">
        <w:rPr>
          <w:rFonts w:cs="GillSans-Bold"/>
          <w:b/>
          <w:bCs/>
          <w:i/>
          <w:sz w:val="36"/>
          <w:szCs w:val="36"/>
        </w:rPr>
        <w:t xml:space="preserve"> </w:t>
      </w:r>
      <w:r w:rsidRPr="009A21F0">
        <w:rPr>
          <w:rFonts w:cs="GillSans-Bold"/>
          <w:b/>
          <w:bCs/>
          <w:i/>
          <w:sz w:val="36"/>
          <w:szCs w:val="36"/>
        </w:rPr>
        <w:t>and Sunscreen Authorization</w:t>
      </w:r>
    </w:p>
    <w:p w14:paraId="23909B51" w14:textId="77777777" w:rsidR="00F54165" w:rsidRPr="00BE0D62" w:rsidRDefault="009A21F0" w:rsidP="00C621F1">
      <w:p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9A21F0">
        <w:rPr>
          <w:rFonts w:cs="GillSans-Bold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24A0" wp14:editId="31BE050A">
                <wp:simplePos x="0" y="0"/>
                <wp:positionH relativeFrom="margin">
                  <wp:align>left</wp:align>
                </wp:positionH>
                <wp:positionV relativeFrom="paragraph">
                  <wp:posOffset>232575</wp:posOffset>
                </wp:positionV>
                <wp:extent cx="6017895" cy="4572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7F5F" w14:textId="77777777" w:rsidR="00FA4A03" w:rsidRDefault="00FA4A03">
                            <w:r>
                              <w:t>Child Care Facility: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42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3pt;width:473.85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">
                <v:textbox>
                  <w:txbxContent>
                    <w:p w14:paraId="71DB7F5F" w14:textId="77777777" w:rsidR="00FA4A03" w:rsidRDefault="00FA4A03">
                      <w:r>
                        <w:t>Child Care Facility: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34837" w14:textId="77777777" w:rsidR="009A21F0" w:rsidRDefault="009A21F0" w:rsidP="00C621F1">
      <w:p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</w:p>
    <w:p w14:paraId="7C16655B" w14:textId="77777777" w:rsidR="00B237FF" w:rsidRPr="00BE0D62" w:rsidRDefault="00B237FF" w:rsidP="00C621F1">
      <w:p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 xml:space="preserve">Our Sun-Smart policy has been developed to ensure that all children and staff </w:t>
      </w:r>
      <w:r w:rsidR="00FA4A03" w:rsidRPr="00BE0D62">
        <w:rPr>
          <w:rFonts w:ascii="GillSans" w:hAnsi="GillSans" w:cs="GillSans"/>
          <w:sz w:val="24"/>
          <w:szCs w:val="24"/>
        </w:rPr>
        <w:t xml:space="preserve">are </w:t>
      </w:r>
      <w:r w:rsidRPr="00BE0D62">
        <w:rPr>
          <w:rFonts w:ascii="GillSans" w:hAnsi="GillSans" w:cs="GillSans"/>
          <w:sz w:val="24"/>
          <w:szCs w:val="24"/>
        </w:rPr>
        <w:t>protected from skin damage caused by the harmful UVB and UVA rays of the sun.</w:t>
      </w:r>
      <w:r w:rsidR="001E41AA" w:rsidRPr="00BE0D62">
        <w:rPr>
          <w:rFonts w:ascii="GillSans" w:hAnsi="GillSans" w:cs="GillSans"/>
          <w:sz w:val="24"/>
          <w:szCs w:val="24"/>
        </w:rPr>
        <w:t xml:space="preserve"> The following</w:t>
      </w:r>
      <w:r w:rsidRPr="00BE0D62">
        <w:rPr>
          <w:rFonts w:ascii="GillSans" w:hAnsi="GillSans" w:cs="GillSans"/>
          <w:sz w:val="24"/>
          <w:szCs w:val="24"/>
        </w:rPr>
        <w:t xml:space="preserve"> </w:t>
      </w:r>
      <w:r w:rsidR="001E41AA" w:rsidRPr="00BE0D62">
        <w:rPr>
          <w:rFonts w:ascii="GillSans" w:hAnsi="GillSans" w:cs="GillSans"/>
          <w:sz w:val="24"/>
          <w:szCs w:val="24"/>
        </w:rPr>
        <w:t>sun protection measures will be followed May through September.</w:t>
      </w:r>
    </w:p>
    <w:p w14:paraId="023B4C2C" w14:textId="77777777" w:rsidR="00BA17DE" w:rsidRPr="00BE0D62" w:rsidRDefault="00FA4A03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>S</w:t>
      </w:r>
      <w:r w:rsidR="00B237FF" w:rsidRPr="00BE0D62">
        <w:rPr>
          <w:rFonts w:ascii="GillSans" w:hAnsi="GillSans" w:cs="GillSans"/>
          <w:sz w:val="24"/>
          <w:szCs w:val="24"/>
        </w:rPr>
        <w:t>taff and children</w:t>
      </w:r>
      <w:r w:rsidRPr="00BE0D62">
        <w:rPr>
          <w:rFonts w:ascii="GillSans" w:hAnsi="GillSans" w:cs="GillSans"/>
          <w:sz w:val="24"/>
          <w:szCs w:val="24"/>
        </w:rPr>
        <w:t xml:space="preserve"> are encouraged</w:t>
      </w:r>
      <w:r w:rsidR="00B237FF" w:rsidRPr="00BE0D62">
        <w:rPr>
          <w:rFonts w:ascii="GillSans" w:hAnsi="GillSans" w:cs="GillSans"/>
          <w:sz w:val="24"/>
          <w:szCs w:val="24"/>
        </w:rPr>
        <w:t xml:space="preserve"> to wear hats </w:t>
      </w:r>
      <w:r w:rsidRPr="00BE0D62">
        <w:rPr>
          <w:rFonts w:ascii="GillSans" w:hAnsi="GillSans" w:cs="GillSans"/>
          <w:sz w:val="24"/>
          <w:szCs w:val="24"/>
        </w:rPr>
        <w:t>and sun protective clothing</w:t>
      </w:r>
      <w:r w:rsidR="00BA17DE" w:rsidRPr="00BE0D62">
        <w:rPr>
          <w:rFonts w:ascii="GillSans" w:hAnsi="GillSans" w:cs="GillSans"/>
          <w:sz w:val="24"/>
          <w:szCs w:val="24"/>
        </w:rPr>
        <w:t xml:space="preserve">. </w:t>
      </w:r>
    </w:p>
    <w:p w14:paraId="37E5EE0E" w14:textId="77777777" w:rsidR="001E41AA" w:rsidRPr="00BE0D62" w:rsidRDefault="001E41AA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>S</w:t>
      </w:r>
      <w:r w:rsidR="00B237FF" w:rsidRPr="00BE0D62">
        <w:rPr>
          <w:rFonts w:ascii="GillSans" w:hAnsi="GillSans" w:cs="GillSans"/>
          <w:sz w:val="24"/>
          <w:szCs w:val="24"/>
        </w:rPr>
        <w:t>taff</w:t>
      </w:r>
      <w:r w:rsidRPr="00BE0D62">
        <w:rPr>
          <w:rFonts w:ascii="GillSans" w:hAnsi="GillSans" w:cs="GillSans"/>
          <w:sz w:val="24"/>
          <w:szCs w:val="24"/>
        </w:rPr>
        <w:t xml:space="preserve"> are encouraged</w:t>
      </w:r>
      <w:r w:rsidR="00B237FF" w:rsidRPr="00BE0D62">
        <w:rPr>
          <w:rFonts w:ascii="GillSans" w:hAnsi="GillSans" w:cs="GillSans"/>
          <w:sz w:val="24"/>
          <w:szCs w:val="24"/>
        </w:rPr>
        <w:t xml:space="preserve"> to wear sunglasses that block 100 percent of UVA and UVB rays whenever they are outside.</w:t>
      </w:r>
    </w:p>
    <w:p w14:paraId="0AEA602A" w14:textId="77777777" w:rsidR="001E41AA" w:rsidRPr="00BE0D62" w:rsidRDefault="001E41AA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>Our playground has shelter and/or trees to provide</w:t>
      </w:r>
      <w:r w:rsidR="00B237FF" w:rsidRPr="00BE0D62">
        <w:rPr>
          <w:rFonts w:ascii="GillSans" w:hAnsi="GillSans" w:cs="GillSans"/>
          <w:sz w:val="24"/>
          <w:szCs w:val="24"/>
        </w:rPr>
        <w:t xml:space="preserve"> shade.</w:t>
      </w:r>
    </w:p>
    <w:p w14:paraId="5C77E3E7" w14:textId="4582F16A" w:rsidR="001E41AA" w:rsidRPr="00BE0D62" w:rsidRDefault="001E41AA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>C</w:t>
      </w:r>
      <w:r w:rsidR="00B237FF" w:rsidRPr="00BE0D62">
        <w:rPr>
          <w:rFonts w:ascii="GillSans" w:hAnsi="GillSans" w:cs="GillSans"/>
          <w:sz w:val="24"/>
          <w:szCs w:val="24"/>
        </w:rPr>
        <w:t>hildren</w:t>
      </w:r>
      <w:r w:rsidRPr="00BE0D62">
        <w:rPr>
          <w:rFonts w:ascii="GillSans" w:hAnsi="GillSans" w:cs="GillSans"/>
          <w:sz w:val="24"/>
          <w:szCs w:val="24"/>
        </w:rPr>
        <w:t xml:space="preserve"> and staff are encouraged to</w:t>
      </w:r>
      <w:r w:rsidR="00B237FF" w:rsidRPr="00BE0D62">
        <w:rPr>
          <w:rFonts w:ascii="GillSans" w:hAnsi="GillSans" w:cs="GillSans"/>
          <w:sz w:val="24"/>
          <w:szCs w:val="24"/>
        </w:rPr>
        <w:t xml:space="preserve"> use shade</w:t>
      </w:r>
      <w:r w:rsidRPr="00BE0D62">
        <w:rPr>
          <w:rFonts w:ascii="GillSans" w:hAnsi="GillSans" w:cs="GillSans"/>
          <w:sz w:val="24"/>
          <w:szCs w:val="24"/>
        </w:rPr>
        <w:t xml:space="preserve">d areas when outside between the hours of 10 a.m. and </w:t>
      </w:r>
      <w:r w:rsidR="003D2F8E">
        <w:rPr>
          <w:rFonts w:ascii="GillSans" w:hAnsi="GillSans" w:cs="GillSans"/>
          <w:sz w:val="24"/>
          <w:szCs w:val="24"/>
        </w:rPr>
        <w:t>4</w:t>
      </w:r>
      <w:r w:rsidRPr="00BE0D62">
        <w:rPr>
          <w:rFonts w:ascii="GillSans" w:hAnsi="GillSans" w:cs="GillSans"/>
          <w:sz w:val="24"/>
          <w:szCs w:val="24"/>
        </w:rPr>
        <w:t xml:space="preserve"> p.m. </w:t>
      </w:r>
    </w:p>
    <w:p w14:paraId="7E6EFB0B" w14:textId="4EE733E9" w:rsidR="001E41AA" w:rsidRPr="00BE0D62" w:rsidRDefault="00507428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>Outdoor</w:t>
      </w:r>
      <w:r w:rsidR="00B237FF" w:rsidRPr="00BE0D62">
        <w:rPr>
          <w:rFonts w:ascii="GillSans" w:hAnsi="GillSans" w:cs="GillSans"/>
          <w:sz w:val="24"/>
          <w:szCs w:val="24"/>
        </w:rPr>
        <w:t xml:space="preserve"> activities</w:t>
      </w:r>
      <w:r w:rsidRPr="00BE0D62">
        <w:rPr>
          <w:rFonts w:ascii="GillSans" w:hAnsi="GillSans" w:cs="GillSans"/>
          <w:sz w:val="24"/>
          <w:szCs w:val="24"/>
        </w:rPr>
        <w:t xml:space="preserve"> will be scheduled</w:t>
      </w:r>
      <w:r w:rsidR="00B237FF" w:rsidRPr="00BE0D62">
        <w:rPr>
          <w:rFonts w:ascii="GillSans" w:hAnsi="GillSans" w:cs="GillSans"/>
          <w:sz w:val="24"/>
          <w:szCs w:val="24"/>
        </w:rPr>
        <w:t xml:space="preserve"> </w:t>
      </w:r>
      <w:r w:rsidR="00B237FF" w:rsidRPr="00BE0D62">
        <w:rPr>
          <w:rFonts w:ascii="GillSans-Italic" w:hAnsi="GillSans-Italic" w:cs="GillSans-Italic"/>
          <w:i/>
          <w:iCs/>
          <w:sz w:val="24"/>
          <w:szCs w:val="24"/>
        </w:rPr>
        <w:t xml:space="preserve">before </w:t>
      </w:r>
      <w:r w:rsidR="00B237FF" w:rsidRPr="00BE0D62">
        <w:rPr>
          <w:rFonts w:ascii="GillSans" w:hAnsi="GillSans" w:cs="GillSans"/>
          <w:sz w:val="24"/>
          <w:szCs w:val="24"/>
        </w:rPr>
        <w:t xml:space="preserve">10 a.m. and </w:t>
      </w:r>
      <w:r w:rsidR="00B237FF" w:rsidRPr="00BE0D62">
        <w:rPr>
          <w:rFonts w:ascii="GillSans-Italic" w:hAnsi="GillSans-Italic" w:cs="GillSans-Italic"/>
          <w:i/>
          <w:iCs/>
          <w:sz w:val="24"/>
          <w:szCs w:val="24"/>
        </w:rPr>
        <w:t xml:space="preserve">after </w:t>
      </w:r>
      <w:r w:rsidR="003D2F8E">
        <w:rPr>
          <w:rFonts w:ascii="GillSans" w:hAnsi="GillSans" w:cs="GillSans"/>
          <w:sz w:val="24"/>
          <w:szCs w:val="24"/>
        </w:rPr>
        <w:t>4</w:t>
      </w:r>
      <w:r w:rsidR="00B237FF" w:rsidRPr="00BE0D62">
        <w:rPr>
          <w:rFonts w:ascii="GillSans" w:hAnsi="GillSans" w:cs="GillSans"/>
          <w:sz w:val="24"/>
          <w:szCs w:val="24"/>
        </w:rPr>
        <w:t xml:space="preserve"> p.m. whenever possible. The availability of shade will be cons</w:t>
      </w:r>
      <w:r w:rsidR="00FA4A03" w:rsidRPr="00BE0D62">
        <w:rPr>
          <w:rFonts w:ascii="GillSans" w:hAnsi="GillSans" w:cs="GillSans"/>
          <w:sz w:val="24"/>
          <w:szCs w:val="24"/>
        </w:rPr>
        <w:t xml:space="preserve">idered when planning excursions </w:t>
      </w:r>
      <w:r w:rsidR="00B237FF" w:rsidRPr="00BE0D62">
        <w:rPr>
          <w:rFonts w:ascii="GillSans" w:hAnsi="GillSans" w:cs="GillSans"/>
          <w:sz w:val="24"/>
          <w:szCs w:val="24"/>
        </w:rPr>
        <w:t>and outdoor activities during these times.</w:t>
      </w:r>
    </w:p>
    <w:p w14:paraId="02A1C4F1" w14:textId="77777777" w:rsidR="00EC201F" w:rsidRPr="00BE0D62" w:rsidRDefault="00B237FF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>Children will be encouraged to drink w</w:t>
      </w:r>
      <w:r w:rsidR="00EC201F" w:rsidRPr="00BE0D62">
        <w:rPr>
          <w:rFonts w:ascii="GillSans" w:hAnsi="GillSans" w:cs="GillSans"/>
          <w:sz w:val="24"/>
          <w:szCs w:val="24"/>
        </w:rPr>
        <w:t xml:space="preserve">ater before and during </w:t>
      </w:r>
      <w:r w:rsidRPr="00BE0D62">
        <w:rPr>
          <w:rFonts w:ascii="GillSans" w:hAnsi="GillSans" w:cs="GillSans"/>
          <w:sz w:val="24"/>
          <w:szCs w:val="24"/>
        </w:rPr>
        <w:t>outdoor</w:t>
      </w:r>
      <w:r w:rsidR="00FA4A03" w:rsidRPr="00BE0D62">
        <w:rPr>
          <w:rFonts w:ascii="GillSans" w:hAnsi="GillSans" w:cs="GillSans"/>
          <w:sz w:val="24"/>
          <w:szCs w:val="24"/>
        </w:rPr>
        <w:t xml:space="preserve"> </w:t>
      </w:r>
      <w:r w:rsidRPr="00BE0D62">
        <w:rPr>
          <w:rFonts w:ascii="GillSans" w:hAnsi="GillSans" w:cs="GillSans"/>
          <w:sz w:val="24"/>
          <w:szCs w:val="24"/>
        </w:rPr>
        <w:t>activities in warm weather.</w:t>
      </w:r>
    </w:p>
    <w:p w14:paraId="130D136A" w14:textId="66B66E9E" w:rsidR="00EC201F" w:rsidRPr="00BE0D62" w:rsidRDefault="00EC201F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 xml:space="preserve">Children over 6 months of age will have SPF </w:t>
      </w:r>
      <w:r w:rsidR="00266C65">
        <w:rPr>
          <w:rFonts w:ascii="GillSans" w:hAnsi="GillSans" w:cs="GillSans"/>
          <w:sz w:val="24"/>
          <w:szCs w:val="24"/>
        </w:rPr>
        <w:t>30</w:t>
      </w:r>
      <w:r w:rsidRPr="00BE0D62">
        <w:rPr>
          <w:rFonts w:ascii="GillSans" w:hAnsi="GillSans" w:cs="GillSans"/>
          <w:sz w:val="24"/>
          <w:szCs w:val="24"/>
        </w:rPr>
        <w:t xml:space="preserve"> or higher </w:t>
      </w:r>
      <w:r w:rsidR="00B237FF" w:rsidRPr="00BE0D62">
        <w:rPr>
          <w:rFonts w:ascii="GillSans" w:hAnsi="GillSans" w:cs="GillSans"/>
          <w:sz w:val="24"/>
          <w:szCs w:val="24"/>
        </w:rPr>
        <w:t>sunscreen</w:t>
      </w:r>
      <w:r w:rsidRPr="00BE0D62">
        <w:rPr>
          <w:rFonts w:ascii="GillSans" w:hAnsi="GillSans" w:cs="GillSans"/>
          <w:sz w:val="24"/>
          <w:szCs w:val="24"/>
        </w:rPr>
        <w:t xml:space="preserve"> applied to </w:t>
      </w:r>
      <w:r w:rsidR="00B237FF" w:rsidRPr="00BE0D62">
        <w:rPr>
          <w:rFonts w:ascii="GillSans" w:hAnsi="GillSans" w:cs="GillSans"/>
          <w:sz w:val="24"/>
          <w:szCs w:val="24"/>
        </w:rPr>
        <w:t xml:space="preserve">exposed skin, except eyelids, </w:t>
      </w:r>
      <w:r w:rsidR="00610CAE">
        <w:rPr>
          <w:rFonts w:ascii="GillSans" w:hAnsi="GillSans" w:cs="GillSans"/>
          <w:sz w:val="24"/>
          <w:szCs w:val="24"/>
        </w:rPr>
        <w:t>15-</w:t>
      </w:r>
      <w:r w:rsidR="00B237FF" w:rsidRPr="00BE0D62">
        <w:rPr>
          <w:rFonts w:ascii="GillSans" w:hAnsi="GillSans" w:cs="GillSans"/>
          <w:sz w:val="24"/>
          <w:szCs w:val="24"/>
        </w:rPr>
        <w:t>30 minutes before exposure to the sun and every two</w:t>
      </w:r>
      <w:r w:rsidRPr="00BE0D62">
        <w:rPr>
          <w:rFonts w:ascii="GillSans" w:hAnsi="GillSans" w:cs="GillSans"/>
          <w:sz w:val="24"/>
          <w:szCs w:val="24"/>
        </w:rPr>
        <w:t xml:space="preserve"> hours while in the sun.</w:t>
      </w:r>
    </w:p>
    <w:p w14:paraId="77AE9662" w14:textId="77777777" w:rsidR="00EC201F" w:rsidRPr="00BE0D62" w:rsidRDefault="00B237FF" w:rsidP="00C62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 xml:space="preserve">Parents/guardians will complete and sign the </w:t>
      </w:r>
      <w:r w:rsidRPr="00BE0D62">
        <w:rPr>
          <w:rFonts w:ascii="GillSans-Italic" w:hAnsi="GillSans-Italic" w:cs="GillSans-Italic"/>
          <w:i/>
          <w:iCs/>
          <w:sz w:val="24"/>
          <w:szCs w:val="24"/>
        </w:rPr>
        <w:t>Parent/Guardian’s Permission to Apply Sunscreen to His/He</w:t>
      </w:r>
      <w:r w:rsidR="00EC201F" w:rsidRPr="00BE0D62">
        <w:rPr>
          <w:rFonts w:ascii="GillSans-Italic" w:hAnsi="GillSans-Italic" w:cs="GillSans-Italic"/>
          <w:i/>
          <w:iCs/>
          <w:sz w:val="24"/>
          <w:szCs w:val="24"/>
        </w:rPr>
        <w:t xml:space="preserve">r </w:t>
      </w:r>
      <w:r w:rsidR="008D7A3F">
        <w:rPr>
          <w:rFonts w:ascii="GillSans-Italic" w:hAnsi="GillSans-Italic" w:cs="GillSans-Italic"/>
          <w:i/>
          <w:iCs/>
          <w:sz w:val="24"/>
          <w:szCs w:val="24"/>
        </w:rPr>
        <w:t>Child</w:t>
      </w:r>
      <w:r w:rsidRPr="00BE0D62">
        <w:rPr>
          <w:rFonts w:ascii="GillSans" w:hAnsi="GillSans" w:cs="GillSans"/>
          <w:sz w:val="24"/>
          <w:szCs w:val="24"/>
        </w:rPr>
        <w:t>.</w:t>
      </w:r>
    </w:p>
    <w:p w14:paraId="7FCC2C60" w14:textId="77777777" w:rsidR="00C621F1" w:rsidRPr="00BE0D62" w:rsidRDefault="00C621F1" w:rsidP="00EC201F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14:paraId="56CF6BF7" w14:textId="77777777" w:rsidR="00B237FF" w:rsidRPr="00BE0D62" w:rsidRDefault="004257AC" w:rsidP="00C621F1">
      <w:pPr>
        <w:autoSpaceDE w:val="0"/>
        <w:autoSpaceDN w:val="0"/>
        <w:adjustRightInd w:val="0"/>
        <w:spacing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>Upon a</w:t>
      </w:r>
      <w:r w:rsidR="00B237FF" w:rsidRPr="00BE0D62">
        <w:rPr>
          <w:rFonts w:ascii="GillSans-Bold" w:hAnsi="GillSans-Bold" w:cs="GillSans-Bold"/>
          <w:b/>
          <w:bCs/>
          <w:sz w:val="24"/>
          <w:szCs w:val="24"/>
        </w:rPr>
        <w:t xml:space="preserve"> child</w:t>
      </w:r>
      <w:r>
        <w:rPr>
          <w:rFonts w:ascii="GillSans-Bold" w:hAnsi="GillSans-Bold" w:cs="GillSans-Bold"/>
          <w:b/>
          <w:bCs/>
          <w:sz w:val="24"/>
          <w:szCs w:val="24"/>
        </w:rPr>
        <w:t>’s enrollment</w:t>
      </w:r>
      <w:r w:rsidR="00B237FF" w:rsidRPr="00BE0D62">
        <w:rPr>
          <w:rFonts w:ascii="GillSans-Bold" w:hAnsi="GillSans-Bold" w:cs="GillSans-Bold"/>
          <w:b/>
          <w:bCs/>
          <w:sz w:val="24"/>
          <w:szCs w:val="24"/>
        </w:rPr>
        <w:t>, parents/guardians will be</w:t>
      </w:r>
      <w:r w:rsidR="00B237FF" w:rsidRPr="00BE0D62">
        <w:rPr>
          <w:rFonts w:ascii="GillSans" w:hAnsi="GillSans" w:cs="GillSans"/>
          <w:sz w:val="24"/>
          <w:szCs w:val="24"/>
        </w:rPr>
        <w:t>:</w:t>
      </w:r>
    </w:p>
    <w:p w14:paraId="6E6DBDC4" w14:textId="77777777" w:rsidR="00C621F1" w:rsidRPr="00BE0D62" w:rsidRDefault="00B237FF" w:rsidP="00C621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 xml:space="preserve">Informed of the program’s </w:t>
      </w:r>
      <w:r w:rsidR="00C621F1" w:rsidRPr="00BE0D62">
        <w:rPr>
          <w:rFonts w:ascii="GillSans-Italic" w:hAnsi="GillSans-Italic" w:cs="GillSans-Italic"/>
          <w:i/>
          <w:iCs/>
          <w:sz w:val="24"/>
          <w:szCs w:val="24"/>
        </w:rPr>
        <w:t>Sun Protection</w:t>
      </w:r>
      <w:r w:rsidRPr="00BE0D62">
        <w:rPr>
          <w:rFonts w:ascii="GillSans-Italic" w:hAnsi="GillSans-Italic" w:cs="GillSans-Italic"/>
          <w:i/>
          <w:iCs/>
          <w:sz w:val="24"/>
          <w:szCs w:val="24"/>
        </w:rPr>
        <w:t xml:space="preserve"> Policy</w:t>
      </w:r>
      <w:r w:rsidRPr="00BE0D62">
        <w:rPr>
          <w:rFonts w:ascii="GillSans" w:hAnsi="GillSans" w:cs="GillSans"/>
          <w:sz w:val="24"/>
          <w:szCs w:val="24"/>
        </w:rPr>
        <w:t>.</w:t>
      </w:r>
    </w:p>
    <w:p w14:paraId="0315FCA5" w14:textId="77777777" w:rsidR="00C621F1" w:rsidRPr="00BE0D62" w:rsidRDefault="00B237FF" w:rsidP="00C621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 xml:space="preserve">Required to </w:t>
      </w:r>
      <w:r w:rsidR="00C621F1" w:rsidRPr="00BE0D62">
        <w:rPr>
          <w:rFonts w:ascii="GillSans" w:hAnsi="GillSans" w:cs="GillSans"/>
          <w:sz w:val="24"/>
          <w:szCs w:val="24"/>
        </w:rPr>
        <w:t xml:space="preserve">complete a </w:t>
      </w:r>
      <w:r w:rsidR="00C621F1" w:rsidRPr="00BE0D62">
        <w:rPr>
          <w:rFonts w:ascii="GillSans" w:hAnsi="GillSans" w:cs="GillSans"/>
          <w:i/>
          <w:sz w:val="24"/>
          <w:szCs w:val="24"/>
        </w:rPr>
        <w:t>Sunscreen Authorization form.</w:t>
      </w:r>
      <w:r w:rsidRPr="00BE0D62">
        <w:rPr>
          <w:rFonts w:ascii="GillSans" w:hAnsi="GillSans" w:cs="GillSans"/>
          <w:sz w:val="24"/>
          <w:szCs w:val="24"/>
        </w:rPr>
        <w:t xml:space="preserve"> </w:t>
      </w:r>
    </w:p>
    <w:p w14:paraId="7D8A03E7" w14:textId="71D98D59" w:rsidR="00B237FF" w:rsidRPr="00BE0D62" w:rsidRDefault="00B237FF" w:rsidP="00C621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sz w:val="24"/>
          <w:szCs w:val="24"/>
        </w:rPr>
        <w:t xml:space="preserve">Asked to provide a broad spectrum SPF </w:t>
      </w:r>
      <w:r w:rsidR="00266C65">
        <w:rPr>
          <w:rFonts w:ascii="GillSans" w:hAnsi="GillSans" w:cs="GillSans"/>
          <w:sz w:val="24"/>
          <w:szCs w:val="24"/>
        </w:rPr>
        <w:t>30</w:t>
      </w:r>
      <w:r w:rsidRPr="00BE0D62">
        <w:rPr>
          <w:rFonts w:ascii="GillSans" w:hAnsi="GillSans" w:cs="GillSans"/>
          <w:sz w:val="24"/>
          <w:szCs w:val="24"/>
        </w:rPr>
        <w:t xml:space="preserve"> or higher sunscreen </w:t>
      </w:r>
      <w:r w:rsidR="00C621F1" w:rsidRPr="00BE0D62">
        <w:rPr>
          <w:rFonts w:ascii="GillSans" w:hAnsi="GillSans" w:cs="GillSans"/>
          <w:sz w:val="24"/>
          <w:szCs w:val="24"/>
        </w:rPr>
        <w:t>or give permission to apply the facility’s offered sunscreen.</w:t>
      </w:r>
    </w:p>
    <w:p w14:paraId="32C4BD71" w14:textId="77777777" w:rsidR="00B237FF" w:rsidRDefault="00B237FF" w:rsidP="00B237FF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</w:rPr>
      </w:pPr>
    </w:p>
    <w:p w14:paraId="40A460A8" w14:textId="77777777" w:rsidR="0029097E" w:rsidRDefault="0029097E"/>
    <w:p w14:paraId="7D1CE73E" w14:textId="77777777" w:rsidR="007D1791" w:rsidRDefault="007D1791"/>
    <w:p w14:paraId="58E02A09" w14:textId="77777777" w:rsidR="00BE0D62" w:rsidRPr="009A21F0" w:rsidRDefault="007D1791" w:rsidP="009A21F0">
      <w:pPr>
        <w:jc w:val="center"/>
      </w:pPr>
      <w:r>
        <w:br w:type="page"/>
      </w:r>
    </w:p>
    <w:p w14:paraId="2AB9867E" w14:textId="77777777" w:rsidR="007D1791" w:rsidRDefault="007D1791" w:rsidP="009A21F0">
      <w:pPr>
        <w:autoSpaceDE w:val="0"/>
        <w:autoSpaceDN w:val="0"/>
        <w:adjustRightInd w:val="0"/>
        <w:spacing w:after="0" w:line="276" w:lineRule="auto"/>
        <w:jc w:val="center"/>
        <w:rPr>
          <w:rFonts w:ascii="GillSans-Bold" w:hAnsi="GillSans-Bold" w:cs="GillSans-Bold"/>
          <w:b/>
          <w:bCs/>
          <w:sz w:val="32"/>
          <w:szCs w:val="32"/>
        </w:rPr>
      </w:pPr>
      <w:r>
        <w:rPr>
          <w:rFonts w:ascii="GillSans-Bold" w:hAnsi="GillSans-Bold" w:cs="GillSans-Bold"/>
          <w:b/>
          <w:bCs/>
          <w:sz w:val="32"/>
          <w:szCs w:val="32"/>
        </w:rPr>
        <w:lastRenderedPageBreak/>
        <w:t>Sunscreen Authorization Form</w:t>
      </w:r>
    </w:p>
    <w:p w14:paraId="2A6966D7" w14:textId="77777777" w:rsidR="00BE0D62" w:rsidRDefault="00BE0D62" w:rsidP="000D0F23">
      <w:pPr>
        <w:autoSpaceDE w:val="0"/>
        <w:autoSpaceDN w:val="0"/>
        <w:adjustRightInd w:val="0"/>
        <w:spacing w:after="0" w:line="360" w:lineRule="auto"/>
        <w:rPr>
          <w:rFonts w:ascii="GillSans" w:hAnsi="GillSans" w:cs="GillSans"/>
          <w:b/>
          <w:sz w:val="24"/>
          <w:szCs w:val="24"/>
        </w:rPr>
      </w:pPr>
    </w:p>
    <w:p w14:paraId="289B227E" w14:textId="77777777" w:rsidR="00F54165" w:rsidRPr="000D0F23" w:rsidRDefault="007D1791" w:rsidP="009A21F0">
      <w:pPr>
        <w:autoSpaceDE w:val="0"/>
        <w:autoSpaceDN w:val="0"/>
        <w:adjustRightInd w:val="0"/>
        <w:spacing w:after="0" w:line="480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b/>
          <w:sz w:val="24"/>
          <w:szCs w:val="24"/>
        </w:rPr>
        <w:t>Name of Child: _________________</w:t>
      </w:r>
      <w:r w:rsidR="00BE0D62">
        <w:rPr>
          <w:rFonts w:ascii="GillSans" w:hAnsi="GillSans" w:cs="GillSans"/>
          <w:b/>
          <w:sz w:val="24"/>
          <w:szCs w:val="24"/>
        </w:rPr>
        <w:t>___________</w:t>
      </w:r>
      <w:r w:rsidR="000D0F23" w:rsidRPr="00BE0D62">
        <w:rPr>
          <w:rFonts w:ascii="GillSans" w:hAnsi="GillSans" w:cs="GillSans"/>
          <w:b/>
          <w:sz w:val="24"/>
          <w:szCs w:val="24"/>
        </w:rPr>
        <w:t>_</w:t>
      </w:r>
      <w:r w:rsidR="00F54165" w:rsidRPr="00BE0D62">
        <w:rPr>
          <w:rFonts w:ascii="GillSans" w:hAnsi="GillSans" w:cs="GillSans"/>
          <w:b/>
          <w:sz w:val="24"/>
          <w:szCs w:val="24"/>
        </w:rPr>
        <w:t>____    Date of Birth:</w:t>
      </w:r>
      <w:r w:rsidR="00F54165" w:rsidRPr="000D0F23">
        <w:rPr>
          <w:rFonts w:ascii="GillSans" w:hAnsi="GillSans" w:cs="GillSans"/>
          <w:sz w:val="24"/>
          <w:szCs w:val="24"/>
        </w:rPr>
        <w:t xml:space="preserve"> </w:t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</w:r>
      <w:r w:rsidR="00F54165" w:rsidRPr="000D0F23">
        <w:rPr>
          <w:rFonts w:ascii="GillSans" w:hAnsi="GillSans" w:cs="GillSans"/>
          <w:sz w:val="24"/>
          <w:szCs w:val="24"/>
        </w:rPr>
        <w:softHyphen/>
        <w:t>____________</w:t>
      </w:r>
    </w:p>
    <w:p w14:paraId="62871430" w14:textId="77777777" w:rsidR="007D1791" w:rsidRPr="000D0F23" w:rsidRDefault="000D0F23" w:rsidP="009A21F0">
      <w:pPr>
        <w:autoSpaceDE w:val="0"/>
        <w:autoSpaceDN w:val="0"/>
        <w:adjustRightInd w:val="0"/>
        <w:spacing w:after="0" w:line="480" w:lineRule="auto"/>
        <w:rPr>
          <w:rFonts w:ascii="GillSans" w:hAnsi="GillSans" w:cs="GillSans"/>
          <w:sz w:val="24"/>
          <w:szCs w:val="24"/>
        </w:rPr>
      </w:pPr>
      <w:r w:rsidRPr="00BE0D62">
        <w:rPr>
          <w:rFonts w:ascii="GillSans" w:hAnsi="GillSans" w:cs="GillSans"/>
          <w:b/>
          <w:sz w:val="24"/>
          <w:szCs w:val="24"/>
        </w:rPr>
        <w:t>Child Care Center:</w:t>
      </w:r>
      <w:r>
        <w:rPr>
          <w:rFonts w:ascii="GillSans" w:hAnsi="GillSans" w:cs="GillSans"/>
          <w:sz w:val="24"/>
          <w:szCs w:val="24"/>
        </w:rPr>
        <w:t xml:space="preserve"> ________________________</w:t>
      </w:r>
      <w:r w:rsidR="00BE0D62">
        <w:rPr>
          <w:rFonts w:ascii="GillSans" w:hAnsi="GillSans" w:cs="GillSans"/>
          <w:sz w:val="24"/>
          <w:szCs w:val="24"/>
        </w:rPr>
        <w:t>_______________________________</w:t>
      </w:r>
    </w:p>
    <w:p w14:paraId="731E5C29" w14:textId="77777777" w:rsidR="00BE0D62" w:rsidRDefault="00BE0D62" w:rsidP="000D0F23">
      <w:pPr>
        <w:autoSpaceDE w:val="0"/>
        <w:autoSpaceDN w:val="0"/>
        <w:adjustRightInd w:val="0"/>
        <w:spacing w:after="0" w:line="276" w:lineRule="auto"/>
        <w:ind w:firstLine="720"/>
        <w:rPr>
          <w:rFonts w:ascii="GillSans" w:hAnsi="GillSans" w:cs="GillSans"/>
          <w:sz w:val="24"/>
          <w:szCs w:val="24"/>
        </w:rPr>
      </w:pPr>
    </w:p>
    <w:p w14:paraId="6EC29238" w14:textId="5B3DC545" w:rsidR="00F54165" w:rsidRPr="000D0F23" w:rsidRDefault="007D1791" w:rsidP="000D0F23">
      <w:pPr>
        <w:autoSpaceDE w:val="0"/>
        <w:autoSpaceDN w:val="0"/>
        <w:adjustRightInd w:val="0"/>
        <w:spacing w:after="0" w:line="276" w:lineRule="auto"/>
        <w:ind w:firstLine="720"/>
        <w:rPr>
          <w:rFonts w:ascii="GillSans" w:hAnsi="GillSans" w:cs="GillSans"/>
          <w:sz w:val="24"/>
          <w:szCs w:val="24"/>
        </w:rPr>
      </w:pPr>
      <w:r w:rsidRPr="000D0F23">
        <w:rPr>
          <w:rFonts w:ascii="GillSans" w:hAnsi="GillSans" w:cs="GillSans"/>
          <w:sz w:val="24"/>
          <w:szCs w:val="24"/>
        </w:rPr>
        <w:t>I recognize that too much exposure to UV rays may increase my child’s risk of getting skin cancer someday. Therefore, I give permiss</w:t>
      </w:r>
      <w:r w:rsidR="000D0F23">
        <w:rPr>
          <w:rFonts w:ascii="GillSans" w:hAnsi="GillSans" w:cs="GillSans"/>
          <w:sz w:val="24"/>
          <w:szCs w:val="24"/>
        </w:rPr>
        <w:t>ion for staff</w:t>
      </w:r>
      <w:r w:rsidRPr="000D0F23">
        <w:rPr>
          <w:rFonts w:ascii="GillSans" w:hAnsi="GillSans" w:cs="GillSans"/>
          <w:sz w:val="24"/>
          <w:szCs w:val="24"/>
        </w:rPr>
        <w:t xml:space="preserve"> to apply a sunscreen product with broad spectrum SPF </w:t>
      </w:r>
      <w:r w:rsidR="00306545">
        <w:rPr>
          <w:rFonts w:ascii="GillSans" w:hAnsi="GillSans" w:cs="GillSans"/>
          <w:sz w:val="24"/>
          <w:szCs w:val="24"/>
        </w:rPr>
        <w:t>30</w:t>
      </w:r>
      <w:r w:rsidRPr="000D0F23">
        <w:rPr>
          <w:rFonts w:ascii="GillSans" w:hAnsi="GillSans" w:cs="GillSans"/>
          <w:sz w:val="24"/>
          <w:szCs w:val="24"/>
        </w:rPr>
        <w:t xml:space="preserve"> or higher to my child, as specified below, when he/she will be playing outside, during the months of May through September and between 10 a.m. and </w:t>
      </w:r>
      <w:r w:rsidR="000460CE">
        <w:rPr>
          <w:rFonts w:ascii="GillSans" w:hAnsi="GillSans" w:cs="GillSans"/>
          <w:sz w:val="24"/>
          <w:szCs w:val="24"/>
        </w:rPr>
        <w:t>4</w:t>
      </w:r>
      <w:r w:rsidRPr="000D0F23">
        <w:rPr>
          <w:rFonts w:ascii="GillSans" w:hAnsi="GillSans" w:cs="GillSans"/>
          <w:sz w:val="24"/>
          <w:szCs w:val="24"/>
        </w:rPr>
        <w:t xml:space="preserve"> p.m. Sunscreen will be applied to exposed skin, including but not limited to the face (except eyelids), tops of ears, nose, bare shoulders, arms and legs.</w:t>
      </w:r>
    </w:p>
    <w:p w14:paraId="39705BF7" w14:textId="77777777" w:rsidR="007D1791" w:rsidRPr="000D0F23" w:rsidRDefault="007D1791" w:rsidP="007D1791">
      <w:pPr>
        <w:autoSpaceDE w:val="0"/>
        <w:autoSpaceDN w:val="0"/>
        <w:adjustRightInd w:val="0"/>
        <w:spacing w:after="0" w:line="276" w:lineRule="auto"/>
        <w:rPr>
          <w:rFonts w:ascii="GillSans" w:hAnsi="GillSans" w:cs="GillSans"/>
          <w:sz w:val="24"/>
          <w:szCs w:val="24"/>
        </w:rPr>
      </w:pPr>
    </w:p>
    <w:p w14:paraId="2684E2AE" w14:textId="77777777" w:rsidR="007D1791" w:rsidRPr="00BE0D62" w:rsidRDefault="000D0F23" w:rsidP="00BE0D62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sz w:val="24"/>
          <w:szCs w:val="24"/>
        </w:rPr>
      </w:pPr>
      <w:r w:rsidRPr="00BE0D62">
        <w:rPr>
          <w:rFonts w:ascii="GillSans" w:hAnsi="GillSans" w:cs="GillSans"/>
          <w:b/>
          <w:sz w:val="24"/>
          <w:szCs w:val="24"/>
        </w:rPr>
        <w:t>I give permission for the following sunscreen</w:t>
      </w:r>
      <w:r w:rsidR="007D1791" w:rsidRPr="00BE0D62">
        <w:rPr>
          <w:rFonts w:ascii="GillSans" w:hAnsi="GillSans" w:cs="GillSans"/>
          <w:b/>
          <w:sz w:val="24"/>
          <w:szCs w:val="24"/>
        </w:rPr>
        <w:t xml:space="preserve"> for my child:</w:t>
      </w:r>
    </w:p>
    <w:p w14:paraId="52F8FFC8" w14:textId="77777777" w:rsidR="00F54165" w:rsidRPr="00BE0D62" w:rsidRDefault="00F54165" w:rsidP="00F54165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GillSans" w:hAnsi="GillSans" w:cs="GillSans"/>
          <w:sz w:val="16"/>
          <w:szCs w:val="16"/>
        </w:rPr>
      </w:pPr>
    </w:p>
    <w:p w14:paraId="35797BF1" w14:textId="77777777" w:rsidR="00F54165" w:rsidRPr="004257AC" w:rsidRDefault="004257AC" w:rsidP="004257AC">
      <w:pPr>
        <w:autoSpaceDE w:val="0"/>
        <w:autoSpaceDN w:val="0"/>
        <w:adjustRightInd w:val="0"/>
        <w:spacing w:after="0" w:line="360" w:lineRule="auto"/>
        <w:ind w:left="720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_____ </w:t>
      </w:r>
      <w:r w:rsidR="007F2AF6" w:rsidRPr="004257AC">
        <w:rPr>
          <w:rFonts w:ascii="GillSans" w:hAnsi="GillSans" w:cs="GillSans"/>
        </w:rPr>
        <w:t xml:space="preserve">Staff may use </w:t>
      </w:r>
      <w:r w:rsidR="000D0F23" w:rsidRPr="004257AC">
        <w:rPr>
          <w:rFonts w:ascii="GillSans" w:hAnsi="GillSans" w:cs="GillSans"/>
        </w:rPr>
        <w:t xml:space="preserve">the </w:t>
      </w:r>
      <w:r>
        <w:rPr>
          <w:rFonts w:ascii="GillSans" w:hAnsi="GillSans" w:cs="GillSans"/>
        </w:rPr>
        <w:t>facility</w:t>
      </w:r>
      <w:r w:rsidR="000D0F23" w:rsidRPr="004257AC">
        <w:rPr>
          <w:rFonts w:ascii="GillSans" w:hAnsi="GillSans" w:cs="GillSans"/>
        </w:rPr>
        <w:t xml:space="preserve"> </w:t>
      </w:r>
      <w:r w:rsidR="00BE0D62" w:rsidRPr="004257AC">
        <w:rPr>
          <w:rFonts w:ascii="GillSans" w:hAnsi="GillSans" w:cs="GillSans"/>
        </w:rPr>
        <w:t xml:space="preserve">provided </w:t>
      </w:r>
      <w:r w:rsidR="000D0F23" w:rsidRPr="004257AC">
        <w:rPr>
          <w:rFonts w:ascii="GillSans" w:hAnsi="GillSans" w:cs="GillSans"/>
        </w:rPr>
        <w:t>sunscreen</w:t>
      </w:r>
      <w:r w:rsidR="007F2AF6" w:rsidRPr="004257AC">
        <w:rPr>
          <w:rFonts w:ascii="GillSans" w:hAnsi="GillSans" w:cs="GillSans"/>
        </w:rPr>
        <w:t xml:space="preserve"> following the directions and recommendations p</w:t>
      </w:r>
      <w:r w:rsidR="000D0F23" w:rsidRPr="004257AC">
        <w:rPr>
          <w:rFonts w:ascii="GillSans" w:hAnsi="GillSans" w:cs="GillSans"/>
        </w:rPr>
        <w:t xml:space="preserve">rinted on the product container. </w:t>
      </w:r>
    </w:p>
    <w:tbl>
      <w:tblPr>
        <w:tblStyle w:val="TableGrid"/>
        <w:tblpPr w:leftFromText="180" w:rightFromText="180" w:vertAnchor="text" w:horzAnchor="margin" w:tblpXSpec="center" w:tblpY="18"/>
        <w:tblW w:w="0" w:type="auto"/>
        <w:tblInd w:w="0" w:type="dxa"/>
        <w:tblLook w:val="01E0" w:firstRow="1" w:lastRow="1" w:firstColumn="1" w:lastColumn="1" w:noHBand="0" w:noVBand="0"/>
      </w:tblPr>
      <w:tblGrid>
        <w:gridCol w:w="4043"/>
        <w:gridCol w:w="4043"/>
      </w:tblGrid>
      <w:tr w:rsidR="00BE0D62" w14:paraId="2E592330" w14:textId="77777777" w:rsidTr="00BE0D62">
        <w:trPr>
          <w:trHeight w:val="347"/>
        </w:trPr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948FB1" w14:textId="77777777" w:rsidR="00BE0D62" w:rsidRPr="00BE0D62" w:rsidRDefault="00BE0D62" w:rsidP="00BE0D62">
            <w:pPr>
              <w:jc w:val="center"/>
              <w:rPr>
                <w:b/>
                <w:sz w:val="28"/>
                <w:szCs w:val="28"/>
              </w:rPr>
            </w:pPr>
            <w:r w:rsidRPr="00BE0D62">
              <w:rPr>
                <w:rFonts w:asciiTheme="minorHAnsi" w:hAnsiTheme="minorHAnsi"/>
                <w:b/>
                <w:sz w:val="28"/>
                <w:szCs w:val="28"/>
              </w:rPr>
              <w:t xml:space="preserve">Program-Provided Sunscreen </w:t>
            </w:r>
            <w:r w:rsidRPr="00BE0D62">
              <w:rPr>
                <w:rFonts w:asciiTheme="minorHAnsi" w:hAnsiTheme="minorHAnsi"/>
                <w:i/>
                <w:sz w:val="24"/>
                <w:szCs w:val="24"/>
              </w:rPr>
              <w:t>(to be completed by child care provider)</w:t>
            </w:r>
          </w:p>
        </w:tc>
      </w:tr>
      <w:tr w:rsidR="00BE0D62" w14:paraId="05ED194A" w14:textId="77777777" w:rsidTr="00BE0D62">
        <w:trPr>
          <w:trHeight w:val="74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085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  <w:r w:rsidRPr="00BE0D62">
              <w:rPr>
                <w:rFonts w:asciiTheme="minorHAnsi" w:hAnsiTheme="minorHAnsi"/>
                <w:b/>
              </w:rPr>
              <w:t>Name of Sunscreen &amp; SPF:</w:t>
            </w:r>
          </w:p>
          <w:p w14:paraId="382BAE1E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</w:p>
          <w:p w14:paraId="7EC37987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3EEF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  <w:r w:rsidRPr="00BE0D62">
              <w:rPr>
                <w:rFonts w:asciiTheme="minorHAnsi" w:hAnsiTheme="minorHAnsi"/>
                <w:b/>
              </w:rPr>
              <w:t>Active Ingredients:</w:t>
            </w:r>
          </w:p>
        </w:tc>
      </w:tr>
      <w:tr w:rsidR="00BE0D62" w14:paraId="78DFB977" w14:textId="77777777" w:rsidTr="00BE0D62">
        <w:trPr>
          <w:trHeight w:val="74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3C7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  <w:r w:rsidRPr="00BE0D62">
              <w:rPr>
                <w:rFonts w:asciiTheme="minorHAnsi" w:hAnsiTheme="minorHAnsi"/>
                <w:b/>
              </w:rPr>
              <w:t>Possible Side Effects:</w:t>
            </w:r>
          </w:p>
          <w:p w14:paraId="55023676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</w:p>
          <w:p w14:paraId="50F03FBB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D43C" w14:textId="77777777" w:rsidR="00BE0D62" w:rsidRPr="00BE0D62" w:rsidRDefault="00BE0D62" w:rsidP="00BE0D62">
            <w:pPr>
              <w:rPr>
                <w:rFonts w:asciiTheme="minorHAnsi" w:hAnsiTheme="minorHAnsi"/>
                <w:b/>
              </w:rPr>
            </w:pPr>
            <w:r w:rsidRPr="00BE0D62">
              <w:rPr>
                <w:rFonts w:asciiTheme="minorHAnsi" w:hAnsiTheme="minorHAnsi"/>
                <w:b/>
              </w:rPr>
              <w:t>Other Label Information:</w:t>
            </w:r>
          </w:p>
        </w:tc>
      </w:tr>
    </w:tbl>
    <w:p w14:paraId="39DB08DC" w14:textId="77777777" w:rsidR="00BE0D62" w:rsidRDefault="00BE0D62" w:rsidP="000D0F2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GillSans" w:hAnsi="GillSans" w:cs="GillSans"/>
          <w:i/>
          <w:u w:val="single"/>
        </w:rPr>
      </w:pPr>
    </w:p>
    <w:p w14:paraId="22EFB8DD" w14:textId="77777777" w:rsidR="00BE0D62" w:rsidRDefault="00BE0D62" w:rsidP="000D0F2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GillSans" w:hAnsi="GillSans" w:cs="GillSans"/>
          <w:i/>
          <w:u w:val="single"/>
        </w:rPr>
      </w:pPr>
    </w:p>
    <w:p w14:paraId="6193C110" w14:textId="77777777" w:rsidR="00BE0D62" w:rsidRDefault="00BE0D62" w:rsidP="000D0F2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GillSans" w:hAnsi="GillSans" w:cs="GillSans"/>
          <w:i/>
          <w:u w:val="single"/>
        </w:rPr>
      </w:pPr>
    </w:p>
    <w:p w14:paraId="7C62674A" w14:textId="77777777" w:rsidR="00BE0D62" w:rsidRDefault="00BE0D62" w:rsidP="000D0F2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GillSans" w:hAnsi="GillSans" w:cs="GillSans"/>
          <w:i/>
          <w:u w:val="single"/>
        </w:rPr>
      </w:pPr>
    </w:p>
    <w:p w14:paraId="662171F9" w14:textId="77777777" w:rsidR="00BE0D62" w:rsidRDefault="00BE0D62" w:rsidP="000D0F2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GillSans" w:hAnsi="GillSans" w:cs="GillSans"/>
          <w:i/>
          <w:u w:val="single"/>
        </w:rPr>
      </w:pPr>
    </w:p>
    <w:p w14:paraId="2C1E5378" w14:textId="77777777" w:rsidR="000D0F23" w:rsidRPr="000D0F23" w:rsidRDefault="000D0F23" w:rsidP="000D0F23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GillSans" w:hAnsi="GillSans" w:cs="GillSans"/>
          <w:i/>
          <w:u w:val="single"/>
        </w:rPr>
      </w:pPr>
    </w:p>
    <w:p w14:paraId="2274FFA8" w14:textId="77777777" w:rsidR="007D1791" w:rsidRPr="004257AC" w:rsidRDefault="004257AC" w:rsidP="004257AC">
      <w:pPr>
        <w:autoSpaceDE w:val="0"/>
        <w:autoSpaceDN w:val="0"/>
        <w:adjustRightInd w:val="0"/>
        <w:spacing w:after="0" w:line="360" w:lineRule="auto"/>
        <w:ind w:left="720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_____ </w:t>
      </w:r>
      <w:r w:rsidR="007F2AF6" w:rsidRPr="004257AC">
        <w:rPr>
          <w:rFonts w:ascii="GillSans" w:hAnsi="GillSans" w:cs="GillSans"/>
        </w:rPr>
        <w:t>I am providing</w:t>
      </w:r>
      <w:r>
        <w:rPr>
          <w:rFonts w:ascii="GillSans" w:hAnsi="GillSans" w:cs="GillSans"/>
        </w:rPr>
        <w:t xml:space="preserve"> the following brand/type</w:t>
      </w:r>
      <w:r w:rsidR="007D1791" w:rsidRPr="004257AC">
        <w:rPr>
          <w:rFonts w:ascii="GillSans" w:hAnsi="GillSans" w:cs="GillSans"/>
        </w:rPr>
        <w:t xml:space="preserve"> of sunscreen</w:t>
      </w:r>
      <w:r w:rsidR="007F2AF6" w:rsidRPr="004257AC">
        <w:rPr>
          <w:rFonts w:ascii="GillSans" w:hAnsi="GillSans" w:cs="GillSans"/>
        </w:rPr>
        <w:t xml:space="preserve"> to be applied to my child</w:t>
      </w:r>
      <w:r w:rsidR="007D1791" w:rsidRPr="004257AC">
        <w:rPr>
          <w:rFonts w:ascii="GillSans" w:hAnsi="GillSans" w:cs="GillSans"/>
        </w:rPr>
        <w:t>:</w:t>
      </w:r>
      <w:r w:rsidR="00F54165" w:rsidRPr="004257AC">
        <w:rPr>
          <w:rFonts w:ascii="GillSans" w:hAnsi="GillSans" w:cs="GillSans"/>
        </w:rPr>
        <w:t xml:space="preserve"> _______________________________</w:t>
      </w:r>
      <w:r w:rsidR="007F2AF6" w:rsidRPr="004257AC">
        <w:rPr>
          <w:rFonts w:ascii="GillSans" w:hAnsi="GillSans" w:cs="GillSans"/>
        </w:rPr>
        <w:t>_</w:t>
      </w:r>
      <w:r>
        <w:rPr>
          <w:rFonts w:ascii="GillSans" w:hAnsi="GillSans" w:cs="GillSans"/>
        </w:rPr>
        <w:t>________________________</w:t>
      </w:r>
      <w:r w:rsidR="007F2AF6" w:rsidRPr="004257AC">
        <w:rPr>
          <w:rFonts w:ascii="GillSans" w:hAnsi="GillSans" w:cs="GillSans"/>
        </w:rPr>
        <w:t>____________</w:t>
      </w:r>
    </w:p>
    <w:p w14:paraId="7D809A6E" w14:textId="77777777" w:rsidR="000D0F23" w:rsidRPr="00BE0D62" w:rsidRDefault="000D0F23" w:rsidP="00BE0D62">
      <w:pPr>
        <w:autoSpaceDE w:val="0"/>
        <w:autoSpaceDN w:val="0"/>
        <w:adjustRightInd w:val="0"/>
        <w:spacing w:before="240" w:after="0" w:line="360" w:lineRule="auto"/>
        <w:rPr>
          <w:rFonts w:ascii="GillSans" w:hAnsi="GillSans" w:cs="GillSans"/>
          <w:b/>
          <w:sz w:val="24"/>
          <w:szCs w:val="24"/>
        </w:rPr>
      </w:pPr>
      <w:r w:rsidRPr="00BE0D62">
        <w:rPr>
          <w:rFonts w:ascii="GillSans" w:hAnsi="GillSans" w:cs="GillSans"/>
          <w:b/>
          <w:sz w:val="24"/>
          <w:szCs w:val="24"/>
        </w:rPr>
        <w:t>Known allergies to specific brands/ingredients:</w:t>
      </w:r>
    </w:p>
    <w:p w14:paraId="49B17C53" w14:textId="77777777" w:rsidR="000D0F23" w:rsidRPr="004257AC" w:rsidRDefault="004257AC" w:rsidP="004257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_____ </w:t>
      </w:r>
      <w:r w:rsidR="000D0F23" w:rsidRPr="004257AC">
        <w:rPr>
          <w:rFonts w:ascii="GillSans" w:hAnsi="GillSans" w:cs="GillSans"/>
        </w:rPr>
        <w:t>I do not know of any allergies my child has to sunscreen.</w:t>
      </w:r>
    </w:p>
    <w:p w14:paraId="38FB5A7D" w14:textId="77777777" w:rsidR="00F54165" w:rsidRPr="004257AC" w:rsidRDefault="004257AC" w:rsidP="004257AC">
      <w:pPr>
        <w:autoSpaceDE w:val="0"/>
        <w:autoSpaceDN w:val="0"/>
        <w:adjustRightInd w:val="0"/>
        <w:spacing w:after="0" w:line="360" w:lineRule="auto"/>
        <w:ind w:left="360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_____ </w:t>
      </w:r>
      <w:r w:rsidR="000D0F23" w:rsidRPr="004257AC">
        <w:rPr>
          <w:rFonts w:ascii="GillSans" w:hAnsi="GillSans" w:cs="GillSans"/>
        </w:rPr>
        <w:t>My child is allergic to some sunscreens</w:t>
      </w:r>
      <w:r w:rsidR="00BE0D62" w:rsidRPr="004257AC">
        <w:rPr>
          <w:rFonts w:ascii="GillSans" w:hAnsi="GillSans" w:cs="GillSans"/>
        </w:rPr>
        <w:t xml:space="preserve"> and has had reactions to the following products </w:t>
      </w:r>
      <w:r>
        <w:rPr>
          <w:rFonts w:ascii="GillSans" w:hAnsi="GillSans" w:cs="GillSans"/>
        </w:rPr>
        <w:t xml:space="preserve">  </w:t>
      </w:r>
      <w:r w:rsidR="00BE0D62" w:rsidRPr="004257AC">
        <w:rPr>
          <w:rFonts w:ascii="GillSans" w:hAnsi="GillSans" w:cs="GillSans"/>
        </w:rPr>
        <w:t>and/or active ingredients: __________________________________________________</w:t>
      </w:r>
    </w:p>
    <w:p w14:paraId="1DCB3B30" w14:textId="77777777" w:rsidR="00BE0D62" w:rsidRPr="004257AC" w:rsidRDefault="004257AC" w:rsidP="004257AC">
      <w:pPr>
        <w:autoSpaceDE w:val="0"/>
        <w:autoSpaceDN w:val="0"/>
        <w:adjustRightInd w:val="0"/>
        <w:spacing w:after="0" w:line="360" w:lineRule="auto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     </w:t>
      </w:r>
      <w:r w:rsidR="00BE0D62" w:rsidRPr="004257AC">
        <w:rPr>
          <w:rFonts w:ascii="GillSans" w:hAnsi="GillSans" w:cs="GillSans"/>
        </w:rPr>
        <w:t>_______________________________________________________________________</w:t>
      </w:r>
    </w:p>
    <w:p w14:paraId="18AA68BF" w14:textId="77777777" w:rsidR="007D1791" w:rsidRDefault="007D1791" w:rsidP="007D1791">
      <w:pPr>
        <w:autoSpaceDE w:val="0"/>
        <w:autoSpaceDN w:val="0"/>
        <w:adjustRightInd w:val="0"/>
        <w:spacing w:after="0" w:line="276" w:lineRule="auto"/>
        <w:rPr>
          <w:rFonts w:ascii="GillSans-Bold" w:hAnsi="GillSans-Bold" w:cs="GillSans-Bold"/>
          <w:b/>
          <w:bCs/>
        </w:rPr>
      </w:pPr>
    </w:p>
    <w:p w14:paraId="5C8125BA" w14:textId="77777777" w:rsidR="00BE0D62" w:rsidRDefault="00BE0D62" w:rsidP="007D1791">
      <w:pPr>
        <w:autoSpaceDE w:val="0"/>
        <w:autoSpaceDN w:val="0"/>
        <w:adjustRightInd w:val="0"/>
        <w:spacing w:after="0" w:line="276" w:lineRule="auto"/>
        <w:rPr>
          <w:rFonts w:ascii="GillSans-Bold" w:hAnsi="GillSans-Bold" w:cs="GillSans-Bold"/>
          <w:b/>
          <w:bCs/>
        </w:rPr>
      </w:pPr>
    </w:p>
    <w:p w14:paraId="61912F34" w14:textId="77777777" w:rsidR="007D1791" w:rsidRDefault="007D1791" w:rsidP="007D1791">
      <w:pPr>
        <w:autoSpaceDE w:val="0"/>
        <w:autoSpaceDN w:val="0"/>
        <w:adjustRightInd w:val="0"/>
        <w:spacing w:after="0" w:line="276" w:lineRule="auto"/>
        <w:rPr>
          <w:rFonts w:ascii="GillSans-Bold" w:hAnsi="GillSans-Bold" w:cs="GillSans-Bold"/>
          <w:b/>
          <w:bCs/>
        </w:rPr>
      </w:pPr>
      <w:r>
        <w:rPr>
          <w:rFonts w:ascii="GillSans-Bold" w:hAnsi="GillSans-Bold" w:cs="GillSans-Bold"/>
          <w:b/>
          <w:bCs/>
        </w:rPr>
        <w:t xml:space="preserve">Parent/Guardian’s Name: ____________________________________ </w:t>
      </w:r>
      <w:r>
        <w:rPr>
          <w:rFonts w:ascii="GillSans-Bold" w:hAnsi="GillSans-Bold" w:cs="GillSans-Bold"/>
          <w:b/>
          <w:bCs/>
        </w:rPr>
        <w:tab/>
        <w:t>Date:</w:t>
      </w:r>
      <w:r w:rsidR="009A21F0">
        <w:rPr>
          <w:rFonts w:ascii="GillSans-Bold" w:hAnsi="GillSans-Bold" w:cs="GillSans-Bold"/>
          <w:b/>
          <w:bCs/>
        </w:rPr>
        <w:t xml:space="preserve"> </w:t>
      </w:r>
      <w:r>
        <w:rPr>
          <w:rFonts w:ascii="GillSans-Bold" w:hAnsi="GillSans-Bold" w:cs="GillSans-Bold"/>
          <w:b/>
          <w:bCs/>
        </w:rPr>
        <w:t>______________</w:t>
      </w:r>
    </w:p>
    <w:p w14:paraId="19CCC78B" w14:textId="77777777" w:rsidR="007D1791" w:rsidRDefault="007D1791" w:rsidP="007D1791">
      <w:pPr>
        <w:autoSpaceDE w:val="0"/>
        <w:autoSpaceDN w:val="0"/>
        <w:adjustRightInd w:val="0"/>
        <w:spacing w:after="0" w:line="276" w:lineRule="auto"/>
        <w:rPr>
          <w:rFonts w:ascii="GillSans-Bold" w:hAnsi="GillSans-Bold" w:cs="GillSans-Bold"/>
          <w:b/>
          <w:bCs/>
        </w:rPr>
      </w:pPr>
    </w:p>
    <w:p w14:paraId="600FD751" w14:textId="77777777" w:rsidR="00F54165" w:rsidRPr="00BE0D62" w:rsidRDefault="007D1791" w:rsidP="00BE0D62">
      <w:pPr>
        <w:autoSpaceDE w:val="0"/>
        <w:autoSpaceDN w:val="0"/>
        <w:adjustRightInd w:val="0"/>
        <w:spacing w:after="0" w:line="276" w:lineRule="auto"/>
        <w:rPr>
          <w:rFonts w:ascii="GillSans-Bold" w:hAnsi="GillSans-Bold" w:cs="GillSans-Bold"/>
          <w:b/>
          <w:bCs/>
        </w:rPr>
      </w:pPr>
      <w:r>
        <w:rPr>
          <w:rFonts w:ascii="GillSans-Bold" w:hAnsi="GillSans-Bold" w:cs="GillSans-Bold"/>
          <w:b/>
          <w:bCs/>
        </w:rPr>
        <w:t>Parent/Guardian’s Signature: ________________________________</w:t>
      </w:r>
    </w:p>
    <w:sectPr w:rsidR="00F54165" w:rsidRPr="00BE0D62" w:rsidSect="005E53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0572" w14:textId="77777777" w:rsidR="005E538C" w:rsidRDefault="005E538C" w:rsidP="009A21F0">
      <w:pPr>
        <w:spacing w:after="0" w:line="240" w:lineRule="auto"/>
      </w:pPr>
      <w:r>
        <w:separator/>
      </w:r>
    </w:p>
  </w:endnote>
  <w:endnote w:type="continuationSeparator" w:id="0">
    <w:p w14:paraId="2001660C" w14:textId="77777777" w:rsidR="005E538C" w:rsidRDefault="005E538C" w:rsidP="009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4A06" w14:textId="77777777" w:rsidR="006A2EB6" w:rsidRDefault="006A2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D3E4" w14:textId="78C62265" w:rsidR="009A21F0" w:rsidRDefault="009A21F0">
    <w:pPr>
      <w:pStyle w:val="Footer"/>
    </w:pPr>
    <w:r>
      <w:rPr>
        <w:rFonts w:cs="GillSans-Bold"/>
        <w:b/>
        <w:bCs/>
        <w:noProof/>
        <w:sz w:val="32"/>
        <w:szCs w:val="32"/>
      </w:rPr>
      <w:drawing>
        <wp:inline distT="0" distB="0" distL="0" distR="0" wp14:anchorId="659DFDDA" wp14:editId="1CF08798">
          <wp:extent cx="522713" cy="4625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13" cy="46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Lincoln-Lancaster County Health Department</w:t>
    </w:r>
    <w:r>
      <w:rPr>
        <w:rFonts w:cs="GillSans-Bold"/>
        <w:b/>
        <w:bCs/>
        <w:noProof/>
        <w:sz w:val="32"/>
        <w:szCs w:val="32"/>
      </w:rPr>
      <w:t xml:space="preserve"> </w:t>
    </w:r>
    <w:r>
      <w:ptab w:relativeTo="margin" w:alignment="right" w:leader="none"/>
    </w:r>
    <w:r>
      <w:t>0</w:t>
    </w:r>
    <w:r w:rsidR="006A2EB6">
      <w:t>4</w:t>
    </w:r>
    <w:r>
      <w:t>/20</w:t>
    </w:r>
    <w:r w:rsidR="00266C65">
      <w:t>2</w:t>
    </w:r>
    <w:r w:rsidR="006A2EB6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2E03" w14:textId="77777777" w:rsidR="006A2EB6" w:rsidRDefault="006A2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7F87C" w14:textId="77777777" w:rsidR="005E538C" w:rsidRDefault="005E538C" w:rsidP="009A21F0">
      <w:pPr>
        <w:spacing w:after="0" w:line="240" w:lineRule="auto"/>
      </w:pPr>
      <w:r>
        <w:separator/>
      </w:r>
    </w:p>
  </w:footnote>
  <w:footnote w:type="continuationSeparator" w:id="0">
    <w:p w14:paraId="5951FA4F" w14:textId="77777777" w:rsidR="005E538C" w:rsidRDefault="005E538C" w:rsidP="009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04E7" w14:textId="77777777" w:rsidR="006A2EB6" w:rsidRDefault="006A2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EB09" w14:textId="77777777" w:rsidR="006A2EB6" w:rsidRDefault="006A2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BE51" w14:textId="77777777" w:rsidR="006A2EB6" w:rsidRDefault="006A2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127FC"/>
    <w:multiLevelType w:val="hybridMultilevel"/>
    <w:tmpl w:val="539623CC"/>
    <w:lvl w:ilvl="0" w:tplc="57E2F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6CA8"/>
    <w:multiLevelType w:val="hybridMultilevel"/>
    <w:tmpl w:val="C1F6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E8D63E">
      <w:numFmt w:val="bullet"/>
      <w:lvlText w:val=""/>
      <w:lvlJc w:val="left"/>
      <w:pPr>
        <w:ind w:left="1440" w:hanging="360"/>
      </w:pPr>
      <w:rPr>
        <w:rFonts w:ascii="Symbol" w:eastAsiaTheme="minorHAnsi" w:hAnsi="Symbol" w:cs="ZapfDingbatsIT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31A0"/>
    <w:multiLevelType w:val="hybridMultilevel"/>
    <w:tmpl w:val="F3B02B0A"/>
    <w:lvl w:ilvl="0" w:tplc="EC3C78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F17411E"/>
    <w:multiLevelType w:val="hybridMultilevel"/>
    <w:tmpl w:val="7A36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15F5E"/>
    <w:multiLevelType w:val="hybridMultilevel"/>
    <w:tmpl w:val="5106C06C"/>
    <w:lvl w:ilvl="0" w:tplc="57E2F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1F6C"/>
    <w:multiLevelType w:val="hybridMultilevel"/>
    <w:tmpl w:val="57F006DE"/>
    <w:lvl w:ilvl="0" w:tplc="57E2F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64790">
    <w:abstractNumId w:val="2"/>
  </w:num>
  <w:num w:numId="2" w16cid:durableId="433865635">
    <w:abstractNumId w:val="3"/>
  </w:num>
  <w:num w:numId="3" w16cid:durableId="1907296909">
    <w:abstractNumId w:val="1"/>
  </w:num>
  <w:num w:numId="4" w16cid:durableId="1376538179">
    <w:abstractNumId w:val="0"/>
  </w:num>
  <w:num w:numId="5" w16cid:durableId="963579153">
    <w:abstractNumId w:val="4"/>
  </w:num>
  <w:num w:numId="6" w16cid:durableId="1161967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7F"/>
    <w:rsid w:val="000460CE"/>
    <w:rsid w:val="000D0F23"/>
    <w:rsid w:val="001E3C7F"/>
    <w:rsid w:val="001E41AA"/>
    <w:rsid w:val="00266C65"/>
    <w:rsid w:val="0029097E"/>
    <w:rsid w:val="00306545"/>
    <w:rsid w:val="003D2F8E"/>
    <w:rsid w:val="004257AC"/>
    <w:rsid w:val="00507428"/>
    <w:rsid w:val="005E538C"/>
    <w:rsid w:val="00610CAE"/>
    <w:rsid w:val="0067701D"/>
    <w:rsid w:val="006A2EB6"/>
    <w:rsid w:val="007048EC"/>
    <w:rsid w:val="007C1F32"/>
    <w:rsid w:val="007D1791"/>
    <w:rsid w:val="007F2AF6"/>
    <w:rsid w:val="008D7A3F"/>
    <w:rsid w:val="009A21F0"/>
    <w:rsid w:val="00B237FF"/>
    <w:rsid w:val="00B5012B"/>
    <w:rsid w:val="00BA17DE"/>
    <w:rsid w:val="00BC3E3F"/>
    <w:rsid w:val="00BE0D62"/>
    <w:rsid w:val="00C07B02"/>
    <w:rsid w:val="00C621F1"/>
    <w:rsid w:val="00CC37A5"/>
    <w:rsid w:val="00E204BE"/>
    <w:rsid w:val="00EC201F"/>
    <w:rsid w:val="00F54165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7AAFF"/>
  <w15:chartTrackingRefBased/>
  <w15:docId w15:val="{8EF5F576-7D47-4390-A186-B2571915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7DE"/>
    <w:pPr>
      <w:ind w:left="720"/>
      <w:contextualSpacing/>
    </w:pPr>
  </w:style>
  <w:style w:type="table" w:styleId="TableGrid">
    <w:name w:val="Table Grid"/>
    <w:basedOn w:val="TableNormal"/>
    <w:rsid w:val="00F5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F0"/>
  </w:style>
  <w:style w:type="paragraph" w:styleId="Footer">
    <w:name w:val="footer"/>
    <w:basedOn w:val="Normal"/>
    <w:link w:val="FooterChar"/>
    <w:uiPriority w:val="99"/>
    <w:unhideWhenUsed/>
    <w:rsid w:val="009A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F0"/>
  </w:style>
  <w:style w:type="paragraph" w:styleId="BalloonText">
    <w:name w:val="Balloon Text"/>
    <w:basedOn w:val="Normal"/>
    <w:link w:val="BalloonTextChar"/>
    <w:uiPriority w:val="99"/>
    <w:semiHidden/>
    <w:unhideWhenUsed/>
    <w:rsid w:val="009A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81682EC704BB878543D12109C81" ma:contentTypeVersion="15" ma:contentTypeDescription="Create a new document." ma:contentTypeScope="" ma:versionID="05edcd8beeb3a428390ae3f83c274d70">
  <xsd:schema xmlns:xsd="http://www.w3.org/2001/XMLSchema" xmlns:xs="http://www.w3.org/2001/XMLSchema" xmlns:p="http://schemas.microsoft.com/office/2006/metadata/properties" xmlns:ns2="a083c677-6098-4787-8b0e-371f794aa9c9" xmlns:ns3="450bd885-cecc-4b21-9a0b-1ff36c4d60e5" targetNamespace="http://schemas.microsoft.com/office/2006/metadata/properties" ma:root="true" ma:fieldsID="e20acb4b4d0caafc1036f3d0975e20b9" ns2:_="" ns3:_="">
    <xsd:import namespace="a083c677-6098-4787-8b0e-371f794aa9c9"/>
    <xsd:import namespace="450bd885-cecc-4b21-9a0b-1ff36c4d6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umerica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3c677-6098-4787-8b0e-371f794aa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fd8c6-40d2-456d-aa62-e18fefc5c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umerical" ma:index="21" nillable="true" ma:displayName="Numerical" ma:format="Dropdown" ma:internalName="Numerical" ma:percentage="FALSE">
      <xsd:simpleType>
        <xsd:restriction base="dms:Number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d885-cecc-4b21-9a0b-1ff36c4d60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d801-0412-4f9b-a102-7f13e69035b4}" ma:internalName="TaxCatchAll" ma:showField="CatchAllData" ma:web="450bd885-cecc-4b21-9a0b-1ff36c4d6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3c677-6098-4787-8b0e-371f794aa9c9">
      <Terms xmlns="http://schemas.microsoft.com/office/infopath/2007/PartnerControls"/>
    </lcf76f155ced4ddcb4097134ff3c332f>
    <TaxCatchAll xmlns="450bd885-cecc-4b21-9a0b-1ff36c4d60e5" xsi:nil="true"/>
    <Numerical xmlns="a083c677-6098-4787-8b0e-371f794aa9c9" xsi:nil="true"/>
    <Date xmlns="a083c677-6098-4787-8b0e-371f794aa9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578D-D611-4AAB-9246-14A88D7EB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3c677-6098-4787-8b0e-371f794aa9c9"/>
    <ds:schemaRef ds:uri="450bd885-cecc-4b21-9a0b-1ff36c4d6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09950-2A95-41C4-8446-D665182A943B}">
  <ds:schemaRefs>
    <ds:schemaRef ds:uri="http://schemas.microsoft.com/office/2006/metadata/properties"/>
    <ds:schemaRef ds:uri="http://schemas.microsoft.com/office/infopath/2007/PartnerControls"/>
    <ds:schemaRef ds:uri="a083c677-6098-4787-8b0e-371f794aa9c9"/>
    <ds:schemaRef ds:uri="450bd885-cecc-4b21-9a0b-1ff36c4d60e5"/>
  </ds:schemaRefs>
</ds:datastoreItem>
</file>

<file path=customXml/itemProps3.xml><?xml version="1.0" encoding="utf-8"?>
<ds:datastoreItem xmlns:ds="http://schemas.openxmlformats.org/officeDocument/2006/customXml" ds:itemID="{C1ACE320-2AD0-4970-9291-15DF20D11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587EE-9914-4B98-8FDA-4D2E8AFB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A. Egenberger</dc:creator>
  <cp:keywords/>
  <dc:description/>
  <cp:lastModifiedBy>Deborah Byrne</cp:lastModifiedBy>
  <cp:revision>3</cp:revision>
  <cp:lastPrinted>2017-01-03T14:38:00Z</cp:lastPrinted>
  <dcterms:created xsi:type="dcterms:W3CDTF">2023-03-27T15:31:00Z</dcterms:created>
  <dcterms:modified xsi:type="dcterms:W3CDTF">2024-04-04T20:50:00Z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0x0101002BEF681682EC704BB878543D12109C81</vt:lpwstr>
  </property>
  <property fmtid="{D5CDD505-2E9C-101B-9397-08002B2CF9AE}" pid="3" name="MediaServiceImageTags">
    <vt:lpwstr/>
  </property>
</Properties>
</file>