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454" w:rsidRDefault="007E4482">
      <w:pPr>
        <w:pStyle w:val="Heading4"/>
        <w:spacing w:before="39" w:line="403" w:lineRule="auto"/>
        <w:ind w:left="8411" w:right="918" w:firstLine="431"/>
        <w:jc w:val="both"/>
      </w:pPr>
      <w:r>
        <w:t>Contractor Name XXXX South XX Street CITY, State, Zip Code</w:t>
      </w:r>
    </w:p>
    <w:p w:rsidR="009D4454" w:rsidRDefault="009D4454">
      <w:pPr>
        <w:pStyle w:val="BodyText"/>
        <w:rPr>
          <w:b/>
          <w:sz w:val="20"/>
        </w:rPr>
      </w:pPr>
    </w:p>
    <w:p w:rsidR="009D4454" w:rsidRDefault="009D4454">
      <w:pPr>
        <w:pStyle w:val="BodyText"/>
        <w:spacing w:before="6"/>
        <w:rPr>
          <w:b/>
          <w:sz w:val="16"/>
        </w:rPr>
      </w:pPr>
    </w:p>
    <w:p w:rsidR="009D4454" w:rsidRDefault="007E4482">
      <w:pPr>
        <w:spacing w:before="51"/>
        <w:ind w:left="3617" w:right="3343"/>
        <w:jc w:val="center"/>
        <w:rPr>
          <w:b/>
          <w:sz w:val="24"/>
        </w:rPr>
      </w:pPr>
      <w:bookmarkStart w:id="0" w:name="_GoBack"/>
      <w:r>
        <w:rPr>
          <w:b/>
          <w:sz w:val="24"/>
        </w:rPr>
        <w:t>CONTRACTOR QUALITY CONTROL PLAN</w:t>
      </w:r>
    </w:p>
    <w:bookmarkEnd w:id="0"/>
    <w:p w:rsidR="009D4454" w:rsidRDefault="009D4454">
      <w:pPr>
        <w:pStyle w:val="BodyText"/>
        <w:rPr>
          <w:b/>
        </w:rPr>
      </w:pPr>
    </w:p>
    <w:p w:rsidR="009D4454" w:rsidRDefault="009D4454">
      <w:pPr>
        <w:pStyle w:val="BodyText"/>
        <w:spacing w:before="8"/>
        <w:rPr>
          <w:b/>
          <w:sz w:val="32"/>
        </w:rPr>
      </w:pPr>
    </w:p>
    <w:p w:rsidR="009D4454" w:rsidRDefault="007E4482">
      <w:pPr>
        <w:ind w:left="3617" w:right="3340"/>
        <w:jc w:val="center"/>
        <w:rPr>
          <w:b/>
          <w:sz w:val="24"/>
        </w:rPr>
      </w:pPr>
      <w:r>
        <w:rPr>
          <w:b/>
          <w:sz w:val="24"/>
        </w:rPr>
        <w:t>Project Name: XXXX</w:t>
      </w:r>
    </w:p>
    <w:p w:rsidR="009D4454" w:rsidRDefault="009D4454">
      <w:pPr>
        <w:pStyle w:val="BodyText"/>
        <w:rPr>
          <w:b/>
        </w:rPr>
      </w:pPr>
    </w:p>
    <w:p w:rsidR="009D4454" w:rsidRDefault="009D4454">
      <w:pPr>
        <w:pStyle w:val="BodyText"/>
        <w:spacing w:before="11"/>
        <w:rPr>
          <w:b/>
          <w:sz w:val="32"/>
        </w:rPr>
      </w:pPr>
    </w:p>
    <w:p w:rsidR="009D4454" w:rsidRDefault="007E4482">
      <w:pPr>
        <w:ind w:left="3617" w:right="3340"/>
        <w:jc w:val="center"/>
        <w:rPr>
          <w:b/>
          <w:sz w:val="24"/>
        </w:rPr>
      </w:pPr>
      <w:r>
        <w:rPr>
          <w:b/>
          <w:sz w:val="24"/>
        </w:rPr>
        <w:t>City Project Number: XXXX</w:t>
      </w:r>
    </w:p>
    <w:p w:rsidR="009D4454" w:rsidRDefault="007E4482">
      <w:pPr>
        <w:spacing w:before="201"/>
        <w:ind w:left="3617" w:right="3340"/>
        <w:jc w:val="center"/>
        <w:rPr>
          <w:b/>
          <w:sz w:val="24"/>
        </w:rPr>
      </w:pPr>
      <w:r>
        <w:rPr>
          <w:b/>
          <w:sz w:val="24"/>
        </w:rPr>
        <w:t>Date of Submittal XX/XX/20XX</w:t>
      </w:r>
    </w:p>
    <w:p w:rsidR="009D4454" w:rsidRDefault="009D4454">
      <w:pPr>
        <w:pStyle w:val="BodyText"/>
        <w:rPr>
          <w:b/>
        </w:rPr>
      </w:pPr>
    </w:p>
    <w:p w:rsidR="009D4454" w:rsidRDefault="009D4454">
      <w:pPr>
        <w:pStyle w:val="BodyText"/>
        <w:rPr>
          <w:b/>
          <w:sz w:val="33"/>
        </w:rPr>
      </w:pPr>
    </w:p>
    <w:p w:rsidR="009D4454" w:rsidRDefault="007E4482">
      <w:pPr>
        <w:ind w:left="3617" w:right="3340"/>
        <w:jc w:val="center"/>
        <w:rPr>
          <w:b/>
          <w:sz w:val="24"/>
        </w:rPr>
      </w:pPr>
      <w:r>
        <w:rPr>
          <w:b/>
          <w:sz w:val="24"/>
        </w:rPr>
        <w:t>Contractor: XXXXX</w:t>
      </w:r>
    </w:p>
    <w:p w:rsidR="009D4454" w:rsidRDefault="007E4482">
      <w:pPr>
        <w:spacing w:before="201"/>
        <w:ind w:left="3617" w:right="3339"/>
        <w:jc w:val="center"/>
        <w:rPr>
          <w:b/>
          <w:sz w:val="24"/>
        </w:rPr>
      </w:pPr>
      <w:r>
        <w:rPr>
          <w:b/>
          <w:sz w:val="24"/>
        </w:rPr>
        <w:t>Contractor Address: XXX South XX Street</w:t>
      </w:r>
    </w:p>
    <w:p w:rsidR="009D4454" w:rsidRDefault="007E4482">
      <w:pPr>
        <w:spacing w:before="202"/>
        <w:ind w:left="3617" w:right="3341"/>
        <w:jc w:val="center"/>
        <w:rPr>
          <w:b/>
          <w:sz w:val="24"/>
        </w:rPr>
      </w:pPr>
      <w:r>
        <w:rPr>
          <w:b/>
          <w:sz w:val="24"/>
        </w:rPr>
        <w:t>City, State</w:t>
      </w:r>
    </w:p>
    <w:p w:rsidR="009D4454" w:rsidRDefault="009D4454">
      <w:pPr>
        <w:jc w:val="center"/>
        <w:rPr>
          <w:sz w:val="24"/>
        </w:rPr>
        <w:sectPr w:rsidR="009D4454">
          <w:pgSz w:w="12240" w:h="15840"/>
          <w:pgMar w:top="1400" w:right="520" w:bottom="280" w:left="240" w:header="720" w:footer="720" w:gutter="0"/>
          <w:cols w:space="720"/>
        </w:sectPr>
      </w:pPr>
    </w:p>
    <w:p w:rsidR="009D4454" w:rsidRDefault="009D4454">
      <w:pPr>
        <w:pStyle w:val="BodyText"/>
        <w:spacing w:before="11"/>
        <w:rPr>
          <w:b/>
          <w:sz w:val="17"/>
        </w:rPr>
      </w:pPr>
    </w:p>
    <w:p w:rsidR="009D4454" w:rsidRDefault="007E4482">
      <w:pPr>
        <w:pStyle w:val="Heading2"/>
        <w:spacing w:before="44"/>
      </w:pPr>
      <w:r>
        <w:t>Introduction</w:t>
      </w:r>
    </w:p>
    <w:p w:rsidR="009D4454" w:rsidRDefault="007E4482">
      <w:pPr>
        <w:pStyle w:val="BodyText"/>
        <w:spacing w:before="248" w:line="276" w:lineRule="auto"/>
        <w:ind w:left="1200" w:right="1191"/>
        <w:jc w:val="both"/>
      </w:pPr>
      <w:r>
        <w:t>The Contractor Quality Control Program (CQCP) describes the actions XXXXX, Inc. will take to ensure that quality workmanship, equipment, inspection and documentation on this project. The primary objective of the CQCP is to meet the requirements of the City of Lincoln.</w:t>
      </w:r>
    </w:p>
    <w:p w:rsidR="009D4454" w:rsidRDefault="007E4482">
      <w:pPr>
        <w:pStyle w:val="BodyText"/>
        <w:spacing w:before="201" w:line="276" w:lineRule="auto"/>
        <w:ind w:left="1199" w:right="1008"/>
        <w:jc w:val="both"/>
      </w:pPr>
      <w:r>
        <w:t>Copies of the Plan will be provided for evaluation prior to the start construction. Copies will be distributed to the City of Lincoln, all subcontractors, and each material supplier involved in the project as well as to the following XXXX, Inc. personnel:</w:t>
      </w:r>
    </w:p>
    <w:p w:rsidR="009D4454" w:rsidRDefault="009D4454">
      <w:pPr>
        <w:pStyle w:val="BodyText"/>
        <w:rPr>
          <w:sz w:val="20"/>
        </w:rPr>
      </w:pPr>
    </w:p>
    <w:p w:rsidR="009D4454" w:rsidRDefault="009D4454">
      <w:pPr>
        <w:pStyle w:val="BodyText"/>
        <w:rPr>
          <w:sz w:val="20"/>
        </w:rPr>
      </w:pPr>
    </w:p>
    <w:p w:rsidR="009D4454" w:rsidRDefault="009D4454">
      <w:pPr>
        <w:pStyle w:val="BodyText"/>
        <w:rPr>
          <w:sz w:val="20"/>
        </w:rPr>
      </w:pPr>
    </w:p>
    <w:p w:rsidR="009D4454" w:rsidRDefault="009D4454">
      <w:pPr>
        <w:pStyle w:val="BodyText"/>
        <w:rPr>
          <w:sz w:val="20"/>
        </w:rPr>
      </w:pPr>
    </w:p>
    <w:p w:rsidR="009D4454" w:rsidRDefault="009D4454">
      <w:pPr>
        <w:pStyle w:val="BodyText"/>
        <w:rPr>
          <w:sz w:val="20"/>
        </w:rPr>
      </w:pPr>
    </w:p>
    <w:p w:rsidR="009D4454" w:rsidRDefault="009D4454">
      <w:pPr>
        <w:pStyle w:val="BodyText"/>
        <w:rPr>
          <w:sz w:val="20"/>
        </w:rPr>
      </w:pPr>
    </w:p>
    <w:p w:rsidR="009D4454" w:rsidRDefault="009D4454">
      <w:pPr>
        <w:pStyle w:val="BodyText"/>
        <w:spacing w:before="11" w:after="1"/>
        <w:rPr>
          <w:sz w:val="16"/>
        </w:rPr>
      </w:pPr>
    </w:p>
    <w:tbl>
      <w:tblPr>
        <w:tblW w:w="0" w:type="auto"/>
        <w:tblInd w:w="3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9"/>
        <w:gridCol w:w="3332"/>
      </w:tblGrid>
      <w:tr w:rsidR="009D4454">
        <w:trPr>
          <w:trHeight w:val="585"/>
        </w:trPr>
        <w:tc>
          <w:tcPr>
            <w:tcW w:w="2609" w:type="dxa"/>
          </w:tcPr>
          <w:p w:rsidR="009D4454" w:rsidRDefault="007E4482">
            <w:pPr>
              <w:pStyle w:val="TableParagraph"/>
              <w:spacing w:line="292" w:lineRule="exact"/>
              <w:ind w:left="105"/>
              <w:rPr>
                <w:sz w:val="24"/>
              </w:rPr>
            </w:pPr>
            <w:r>
              <w:rPr>
                <w:sz w:val="24"/>
              </w:rPr>
              <w:t>Name</w:t>
            </w:r>
          </w:p>
        </w:tc>
        <w:tc>
          <w:tcPr>
            <w:tcW w:w="3332" w:type="dxa"/>
          </w:tcPr>
          <w:p w:rsidR="009D4454" w:rsidRDefault="007E4482">
            <w:pPr>
              <w:pStyle w:val="TableParagraph"/>
              <w:spacing w:line="292" w:lineRule="exact"/>
              <w:ind w:left="108"/>
              <w:rPr>
                <w:sz w:val="24"/>
              </w:rPr>
            </w:pPr>
            <w:r>
              <w:rPr>
                <w:sz w:val="24"/>
              </w:rPr>
              <w:t>Position</w:t>
            </w:r>
          </w:p>
        </w:tc>
      </w:tr>
      <w:tr w:rsidR="009D4454">
        <w:trPr>
          <w:trHeight w:val="294"/>
        </w:trPr>
        <w:tc>
          <w:tcPr>
            <w:tcW w:w="2609" w:type="dxa"/>
          </w:tcPr>
          <w:p w:rsidR="009D4454" w:rsidRDefault="009D4454">
            <w:pPr>
              <w:pStyle w:val="TableParagraph"/>
              <w:rPr>
                <w:rFonts w:ascii="Times New Roman"/>
              </w:rPr>
            </w:pPr>
          </w:p>
        </w:tc>
        <w:tc>
          <w:tcPr>
            <w:tcW w:w="3332" w:type="dxa"/>
          </w:tcPr>
          <w:p w:rsidR="009D4454" w:rsidRDefault="007E4482">
            <w:pPr>
              <w:pStyle w:val="TableParagraph"/>
              <w:spacing w:before="1" w:line="273" w:lineRule="exact"/>
              <w:ind w:left="108"/>
              <w:rPr>
                <w:sz w:val="24"/>
              </w:rPr>
            </w:pPr>
            <w:r>
              <w:rPr>
                <w:sz w:val="24"/>
              </w:rPr>
              <w:t>Project Manger</w:t>
            </w:r>
          </w:p>
        </w:tc>
      </w:tr>
      <w:tr w:rsidR="009D4454">
        <w:trPr>
          <w:trHeight w:val="292"/>
        </w:trPr>
        <w:tc>
          <w:tcPr>
            <w:tcW w:w="2609" w:type="dxa"/>
          </w:tcPr>
          <w:p w:rsidR="009D4454" w:rsidRDefault="009D4454">
            <w:pPr>
              <w:pStyle w:val="TableParagraph"/>
              <w:rPr>
                <w:rFonts w:ascii="Times New Roman"/>
                <w:sz w:val="20"/>
              </w:rPr>
            </w:pPr>
          </w:p>
        </w:tc>
        <w:tc>
          <w:tcPr>
            <w:tcW w:w="3332" w:type="dxa"/>
          </w:tcPr>
          <w:p w:rsidR="009D4454" w:rsidRDefault="007E4482">
            <w:pPr>
              <w:pStyle w:val="TableParagraph"/>
              <w:spacing w:line="272" w:lineRule="exact"/>
              <w:ind w:left="108"/>
              <w:rPr>
                <w:sz w:val="24"/>
              </w:rPr>
            </w:pPr>
            <w:r>
              <w:rPr>
                <w:sz w:val="24"/>
              </w:rPr>
              <w:t>Project Superintendent</w:t>
            </w:r>
          </w:p>
        </w:tc>
      </w:tr>
      <w:tr w:rsidR="009D4454">
        <w:trPr>
          <w:trHeight w:val="292"/>
        </w:trPr>
        <w:tc>
          <w:tcPr>
            <w:tcW w:w="2609" w:type="dxa"/>
          </w:tcPr>
          <w:p w:rsidR="00246E07" w:rsidRDefault="00246E07">
            <w:pPr>
              <w:pStyle w:val="TableParagraph"/>
              <w:rPr>
                <w:rFonts w:ascii="Times New Roman"/>
                <w:sz w:val="20"/>
              </w:rPr>
            </w:pPr>
          </w:p>
        </w:tc>
        <w:tc>
          <w:tcPr>
            <w:tcW w:w="3332" w:type="dxa"/>
          </w:tcPr>
          <w:p w:rsidR="009D4454" w:rsidRDefault="007E4482">
            <w:pPr>
              <w:pStyle w:val="TableParagraph"/>
              <w:spacing w:line="272" w:lineRule="exact"/>
              <w:ind w:left="108"/>
              <w:rPr>
                <w:sz w:val="24"/>
              </w:rPr>
            </w:pPr>
            <w:r>
              <w:rPr>
                <w:sz w:val="24"/>
              </w:rPr>
              <w:t>Paving Superintendent</w:t>
            </w:r>
          </w:p>
        </w:tc>
      </w:tr>
      <w:tr w:rsidR="00246E07">
        <w:trPr>
          <w:trHeight w:val="292"/>
        </w:trPr>
        <w:tc>
          <w:tcPr>
            <w:tcW w:w="2609" w:type="dxa"/>
          </w:tcPr>
          <w:p w:rsidR="00246E07" w:rsidRDefault="00246E07">
            <w:pPr>
              <w:pStyle w:val="TableParagraph"/>
              <w:rPr>
                <w:rFonts w:ascii="Times New Roman"/>
                <w:sz w:val="20"/>
              </w:rPr>
            </w:pPr>
          </w:p>
        </w:tc>
        <w:tc>
          <w:tcPr>
            <w:tcW w:w="3332" w:type="dxa"/>
          </w:tcPr>
          <w:p w:rsidR="00246E07" w:rsidRDefault="00246E07">
            <w:pPr>
              <w:pStyle w:val="TableParagraph"/>
              <w:spacing w:line="272" w:lineRule="exact"/>
              <w:ind w:left="108"/>
              <w:rPr>
                <w:sz w:val="24"/>
              </w:rPr>
            </w:pPr>
            <w:r>
              <w:rPr>
                <w:sz w:val="24"/>
              </w:rPr>
              <w:t>Grading Superintendent</w:t>
            </w:r>
          </w:p>
        </w:tc>
      </w:tr>
      <w:tr w:rsidR="009D4454">
        <w:trPr>
          <w:trHeight w:val="292"/>
        </w:trPr>
        <w:tc>
          <w:tcPr>
            <w:tcW w:w="2609" w:type="dxa"/>
          </w:tcPr>
          <w:p w:rsidR="009D4454" w:rsidRDefault="009D4454">
            <w:pPr>
              <w:pStyle w:val="TableParagraph"/>
              <w:spacing w:line="273" w:lineRule="exact"/>
              <w:ind w:left="105"/>
              <w:rPr>
                <w:sz w:val="24"/>
              </w:rPr>
            </w:pPr>
          </w:p>
        </w:tc>
        <w:tc>
          <w:tcPr>
            <w:tcW w:w="3332" w:type="dxa"/>
          </w:tcPr>
          <w:p w:rsidR="009D4454" w:rsidRDefault="007E4482">
            <w:pPr>
              <w:pStyle w:val="TableParagraph"/>
              <w:spacing w:line="273" w:lineRule="exact"/>
              <w:ind w:left="108"/>
              <w:rPr>
                <w:sz w:val="24"/>
              </w:rPr>
            </w:pPr>
            <w:r>
              <w:rPr>
                <w:sz w:val="24"/>
              </w:rPr>
              <w:t>QC/QA Manager</w:t>
            </w:r>
          </w:p>
        </w:tc>
      </w:tr>
      <w:tr w:rsidR="009D4454">
        <w:trPr>
          <w:trHeight w:val="294"/>
        </w:trPr>
        <w:tc>
          <w:tcPr>
            <w:tcW w:w="2609" w:type="dxa"/>
          </w:tcPr>
          <w:p w:rsidR="009D4454" w:rsidRDefault="009D4454">
            <w:pPr>
              <w:pStyle w:val="TableParagraph"/>
              <w:spacing w:before="1" w:line="273" w:lineRule="exact"/>
              <w:ind w:left="105"/>
              <w:rPr>
                <w:sz w:val="24"/>
              </w:rPr>
            </w:pPr>
          </w:p>
        </w:tc>
        <w:tc>
          <w:tcPr>
            <w:tcW w:w="3332" w:type="dxa"/>
          </w:tcPr>
          <w:p w:rsidR="009D4454" w:rsidRDefault="007E4482">
            <w:pPr>
              <w:pStyle w:val="TableParagraph"/>
              <w:spacing w:before="1" w:line="273" w:lineRule="exact"/>
              <w:ind w:left="108"/>
              <w:rPr>
                <w:sz w:val="24"/>
              </w:rPr>
            </w:pPr>
            <w:r>
              <w:rPr>
                <w:sz w:val="24"/>
              </w:rPr>
              <w:t>QC Technician</w:t>
            </w:r>
          </w:p>
        </w:tc>
      </w:tr>
    </w:tbl>
    <w:p w:rsidR="009D4454" w:rsidRDefault="009D4454">
      <w:pPr>
        <w:pStyle w:val="BodyText"/>
        <w:rPr>
          <w:sz w:val="20"/>
        </w:rPr>
      </w:pPr>
    </w:p>
    <w:p w:rsidR="009D4454" w:rsidRDefault="009D4454">
      <w:pPr>
        <w:pStyle w:val="BodyText"/>
        <w:spacing w:before="9"/>
        <w:rPr>
          <w:sz w:val="19"/>
        </w:rPr>
      </w:pPr>
    </w:p>
    <w:p w:rsidR="009D4454" w:rsidRDefault="007E4482">
      <w:pPr>
        <w:pStyle w:val="BodyText"/>
        <w:spacing w:before="52"/>
        <w:ind w:left="1200"/>
      </w:pPr>
      <w:r>
        <w:t>Additional copies will be made available upon request.</w:t>
      </w:r>
    </w:p>
    <w:p w:rsidR="009D4454" w:rsidRDefault="009D4454">
      <w:pPr>
        <w:pStyle w:val="BodyText"/>
      </w:pPr>
    </w:p>
    <w:p w:rsidR="009D4454" w:rsidRDefault="00713B57" w:rsidP="00713B57">
      <w:pPr>
        <w:pStyle w:val="BodyText"/>
        <w:ind w:left="1170" w:right="950"/>
        <w:jc w:val="both"/>
      </w:pPr>
      <w:r>
        <w:rPr>
          <w:sz w:val="23"/>
          <w:szCs w:val="23"/>
        </w:rPr>
        <w:t xml:space="preserve">A Quality Control (QC)/Quality Assurance (QA) meeting with the Engineer, Project Manager (PM), Contractor, subcontractors, testing laboratories, and Owner’s representative must be held </w:t>
      </w:r>
      <w:r>
        <w:rPr>
          <w:b/>
          <w:bCs/>
          <w:i/>
          <w:iCs/>
          <w:sz w:val="23"/>
          <w:szCs w:val="23"/>
        </w:rPr>
        <w:t xml:space="preserve">at least 15 business days prior </w:t>
      </w:r>
      <w:r>
        <w:rPr>
          <w:sz w:val="23"/>
          <w:szCs w:val="23"/>
        </w:rPr>
        <w:t xml:space="preserve">to start of construction. </w:t>
      </w:r>
      <w:r>
        <w:rPr>
          <w:b/>
          <w:bCs/>
          <w:i/>
          <w:iCs/>
          <w:sz w:val="23"/>
          <w:szCs w:val="23"/>
        </w:rPr>
        <w:t xml:space="preserve">The QC/QA meeting will be facilitated by the Contractor at the City of Lincoln’s Office. </w:t>
      </w:r>
      <w:r>
        <w:rPr>
          <w:sz w:val="23"/>
          <w:szCs w:val="23"/>
        </w:rPr>
        <w:t>The Contractor shall coordinate with the with the Engineer and Project Manager on time of the QC/QA meeting.</w:t>
      </w:r>
    </w:p>
    <w:p w:rsidR="009D4454" w:rsidRDefault="009D4454">
      <w:pPr>
        <w:pStyle w:val="BodyText"/>
        <w:spacing w:before="5"/>
        <w:rPr>
          <w:sz w:val="20"/>
        </w:rPr>
      </w:pPr>
    </w:p>
    <w:p w:rsidR="007E4482" w:rsidRDefault="007E4482">
      <w:pPr>
        <w:pStyle w:val="BodyText"/>
        <w:spacing w:before="5"/>
        <w:rPr>
          <w:sz w:val="20"/>
        </w:rPr>
      </w:pPr>
    </w:p>
    <w:p w:rsidR="007E4482" w:rsidRDefault="007E4482" w:rsidP="007E4482">
      <w:pPr>
        <w:pStyle w:val="Heading2"/>
        <w:spacing w:before="154"/>
      </w:pPr>
    </w:p>
    <w:p w:rsidR="007E4482" w:rsidRDefault="007E4482" w:rsidP="007E4482">
      <w:pPr>
        <w:sectPr w:rsidR="007E4482">
          <w:pgSz w:w="12240" w:h="15840"/>
          <w:pgMar w:top="1440" w:right="520" w:bottom="280" w:left="240" w:header="720" w:footer="720" w:gutter="0"/>
          <w:cols w:space="720"/>
        </w:sectPr>
      </w:pPr>
    </w:p>
    <w:p w:rsidR="007E4482" w:rsidRDefault="007E4482">
      <w:pPr>
        <w:pStyle w:val="BodyText"/>
        <w:spacing w:before="5"/>
        <w:rPr>
          <w:sz w:val="20"/>
        </w:rPr>
      </w:pPr>
    </w:p>
    <w:p w:rsidR="009D4454" w:rsidRDefault="007E4482">
      <w:pPr>
        <w:pStyle w:val="Heading1"/>
        <w:ind w:right="3339"/>
        <w:jc w:val="center"/>
        <w:rPr>
          <w:u w:val="none"/>
        </w:rPr>
      </w:pPr>
      <w:r>
        <w:rPr>
          <w:u w:val="thick"/>
        </w:rPr>
        <w:t>Project</w:t>
      </w:r>
      <w:r w:rsidR="0024604D">
        <w:rPr>
          <w:u w:val="thick"/>
        </w:rPr>
        <w:t>/Program</w:t>
      </w:r>
      <w:r>
        <w:rPr>
          <w:u w:val="thick"/>
        </w:rPr>
        <w:t xml:space="preserve"> Description</w:t>
      </w:r>
    </w:p>
    <w:p w:rsidR="009D4454" w:rsidRDefault="009D4454">
      <w:pPr>
        <w:pStyle w:val="BodyText"/>
        <w:rPr>
          <w:b/>
          <w:sz w:val="17"/>
        </w:rPr>
      </w:pPr>
    </w:p>
    <w:p w:rsidR="009D4454" w:rsidRDefault="007E4482">
      <w:pPr>
        <w:pStyle w:val="BodyText"/>
        <w:spacing w:before="52" w:line="276" w:lineRule="auto"/>
        <w:ind w:left="1200" w:right="937"/>
      </w:pPr>
      <w:r>
        <w:t xml:space="preserve">This project involves </w:t>
      </w:r>
      <w:r w:rsidR="0024604D">
        <w:t xml:space="preserve">construction </w:t>
      </w:r>
      <w:proofErr w:type="gramStart"/>
      <w:r w:rsidR="0024604D">
        <w:t xml:space="preserve">of </w:t>
      </w:r>
      <w:r w:rsidR="0038385C">
        <w:t>?</w:t>
      </w:r>
      <w:proofErr w:type="gramEnd"/>
      <w:r w:rsidR="0038385C">
        <w:t>???????????</w:t>
      </w:r>
      <w:r>
        <w:t xml:space="preserve">. The construction of the </w:t>
      </w:r>
      <w:r w:rsidR="0038385C">
        <w:t>???????</w:t>
      </w:r>
      <w:r>
        <w:t xml:space="preserve"> will consist </w:t>
      </w:r>
      <w:proofErr w:type="gramStart"/>
      <w:r>
        <w:t xml:space="preserve">of </w:t>
      </w:r>
      <w:r w:rsidR="0038385C">
        <w:t>?</w:t>
      </w:r>
      <w:proofErr w:type="gramEnd"/>
      <w:r w:rsidR="0038385C">
        <w:t>???????????????????????</w:t>
      </w:r>
      <w:r>
        <w:t xml:space="preserve">. Also improvements will be made </w:t>
      </w:r>
      <w:proofErr w:type="gramStart"/>
      <w:r>
        <w:t xml:space="preserve">to </w:t>
      </w:r>
      <w:r w:rsidR="0038385C">
        <w:t>?</w:t>
      </w:r>
      <w:proofErr w:type="gramEnd"/>
      <w:r w:rsidR="0038385C">
        <w:t>???????????????????????</w:t>
      </w:r>
      <w:r w:rsidR="0024604D">
        <w:t>.</w:t>
      </w:r>
    </w:p>
    <w:p w:rsidR="0024604D" w:rsidRDefault="0024604D" w:rsidP="0024604D">
      <w:pPr>
        <w:pStyle w:val="BodyText"/>
        <w:spacing w:before="52" w:line="276" w:lineRule="auto"/>
        <w:ind w:left="1200" w:right="937"/>
        <w:jc w:val="both"/>
      </w:pPr>
      <w:r w:rsidRPr="0024604D">
        <w:t>The CQCP shall ensure conformance to applicable specifications and plans with respect to materials, off-site fabrication, workmanship, construction, finish, and functional performance. The CQCP shall be effective for control of all construction work performed under this Contract and shall specifically include surveillance and tests required by the technical specifications</w:t>
      </w:r>
      <w:r>
        <w:t xml:space="preserve"> for the following items:</w:t>
      </w:r>
    </w:p>
    <w:p w:rsidR="0024604D" w:rsidRDefault="0024604D" w:rsidP="0024604D">
      <w:pPr>
        <w:pStyle w:val="BodyText"/>
        <w:spacing w:before="52" w:line="276" w:lineRule="auto"/>
        <w:ind w:left="1200" w:right="937"/>
        <w:jc w:val="both"/>
      </w:pPr>
      <w:r>
        <w:t xml:space="preserve">LIST ITEMS THAT REQUIRE TESTING (Soil Compaction, pipe bedding, types of paving, </w:t>
      </w:r>
      <w:proofErr w:type="spellStart"/>
      <w:r>
        <w:t>etc</w:t>
      </w:r>
      <w:proofErr w:type="spellEnd"/>
      <w:r>
        <w:t>)</w:t>
      </w:r>
    </w:p>
    <w:p w:rsidR="0024604D" w:rsidRPr="0024604D" w:rsidRDefault="0024604D" w:rsidP="0024604D">
      <w:pPr>
        <w:pStyle w:val="BodyText"/>
        <w:spacing w:before="52" w:line="276" w:lineRule="auto"/>
        <w:ind w:left="1200" w:right="937"/>
        <w:jc w:val="both"/>
      </w:pPr>
    </w:p>
    <w:p w:rsidR="009D4454" w:rsidRDefault="009D4454">
      <w:pPr>
        <w:pStyle w:val="BodyText"/>
      </w:pPr>
    </w:p>
    <w:p w:rsidR="009D4454" w:rsidRDefault="009D4454">
      <w:pPr>
        <w:pStyle w:val="BodyText"/>
      </w:pPr>
    </w:p>
    <w:p w:rsidR="009D4454" w:rsidRDefault="009D4454">
      <w:pPr>
        <w:pStyle w:val="Heading2"/>
        <w:spacing w:before="154"/>
      </w:pPr>
    </w:p>
    <w:p w:rsidR="009D4454" w:rsidRDefault="009D4454">
      <w:pPr>
        <w:sectPr w:rsidR="009D4454">
          <w:pgSz w:w="12240" w:h="15840"/>
          <w:pgMar w:top="1440" w:right="520" w:bottom="280" w:left="240" w:header="720" w:footer="720" w:gutter="0"/>
          <w:cols w:space="720"/>
        </w:sectPr>
      </w:pPr>
    </w:p>
    <w:p w:rsidR="005772D8" w:rsidRDefault="005772D8" w:rsidP="005772D8">
      <w:pPr>
        <w:pStyle w:val="Heading1"/>
        <w:ind w:right="3339"/>
        <w:jc w:val="center"/>
        <w:rPr>
          <w:u w:val="none"/>
        </w:rPr>
      </w:pPr>
      <w:r>
        <w:rPr>
          <w:u w:val="thick"/>
        </w:rPr>
        <w:lastRenderedPageBreak/>
        <w:t>CQCP Organization</w:t>
      </w:r>
    </w:p>
    <w:p w:rsidR="005772D8" w:rsidRDefault="005772D8" w:rsidP="005772D8">
      <w:pPr>
        <w:pStyle w:val="BodyText"/>
        <w:rPr>
          <w:b/>
          <w:sz w:val="17"/>
        </w:rPr>
      </w:pPr>
    </w:p>
    <w:p w:rsidR="005772D8" w:rsidRDefault="005772D8" w:rsidP="005772D8">
      <w:pPr>
        <w:pStyle w:val="BodyText"/>
        <w:spacing w:before="52" w:line="276" w:lineRule="auto"/>
        <w:ind w:left="1200" w:right="937"/>
        <w:jc w:val="both"/>
      </w:pPr>
      <w:r>
        <w:t xml:space="preserve">The CQCP is being implemented by NAME OF TESTING FIRM IF USED.  </w:t>
      </w:r>
      <w:r w:rsidR="00947C8E">
        <w:t xml:space="preserve">The following organizational chart is included (NOTE </w:t>
      </w:r>
      <w:r w:rsidR="000E396B">
        <w:rPr>
          <w:sz w:val="23"/>
          <w:szCs w:val="23"/>
        </w:rPr>
        <w:t xml:space="preserve">The organizational chart shall identify all QC staff by name and function, and shall indicate the total staff required to implement all elements of the CQCP, including inspection and testing for each item of work. If necessary, different technicians can be used for specific inspection and testing functions for different items of work. If an outside organization or independent testing laboratory is used for implementation of all or part of the CQCP, the personnel assigned shall be subject to the qualification requirements of paragraphs CQCP 100-03a and 100-03b. The organizational chart shall indicate which personnel are Contractor employees and which are provided by an outside organization. </w:t>
      </w:r>
      <w:r w:rsidR="001F3F3B">
        <w:rPr>
          <w:sz w:val="23"/>
          <w:szCs w:val="23"/>
        </w:rPr>
        <w:t xml:space="preserve"> </w:t>
      </w:r>
      <w:r w:rsidR="000E396B">
        <w:rPr>
          <w:sz w:val="23"/>
          <w:szCs w:val="23"/>
        </w:rPr>
        <w:t xml:space="preserve">At a minimum, the following should be included Program Administrator, QC techs,) </w:t>
      </w:r>
    </w:p>
    <w:p w:rsidR="005772D8" w:rsidRDefault="005772D8" w:rsidP="005772D8">
      <w:pPr>
        <w:pStyle w:val="BodyText"/>
        <w:spacing w:before="52" w:line="276" w:lineRule="auto"/>
        <w:ind w:left="1200" w:right="937"/>
        <w:jc w:val="both"/>
      </w:pPr>
    </w:p>
    <w:p w:rsidR="005772D8" w:rsidRDefault="005772D8" w:rsidP="005772D8">
      <w:pPr>
        <w:pStyle w:val="BodyText"/>
        <w:spacing w:before="52" w:line="276" w:lineRule="auto"/>
        <w:ind w:left="1200" w:right="937"/>
        <w:jc w:val="both"/>
      </w:pPr>
    </w:p>
    <w:p w:rsidR="005772D8" w:rsidRDefault="005772D8" w:rsidP="005772D8">
      <w:pPr>
        <w:pStyle w:val="BodyText"/>
        <w:spacing w:before="52" w:line="276" w:lineRule="auto"/>
        <w:ind w:left="1200" w:right="937"/>
        <w:jc w:val="both"/>
      </w:pPr>
    </w:p>
    <w:p w:rsidR="005772D8" w:rsidRDefault="005772D8" w:rsidP="005772D8">
      <w:pPr>
        <w:pStyle w:val="BodyText"/>
        <w:spacing w:before="52" w:line="276" w:lineRule="auto"/>
        <w:ind w:left="1200" w:right="937"/>
        <w:jc w:val="both"/>
      </w:pPr>
    </w:p>
    <w:p w:rsidR="005772D8" w:rsidRDefault="005772D8" w:rsidP="005772D8">
      <w:pPr>
        <w:pStyle w:val="BodyText"/>
        <w:spacing w:before="52" w:line="276" w:lineRule="auto"/>
        <w:ind w:left="1200" w:right="937"/>
        <w:jc w:val="both"/>
      </w:pPr>
    </w:p>
    <w:p w:rsidR="005772D8" w:rsidRDefault="005772D8" w:rsidP="005772D8">
      <w:pPr>
        <w:pStyle w:val="BodyText"/>
        <w:spacing w:before="52" w:line="276" w:lineRule="auto"/>
        <w:ind w:left="1200" w:right="937"/>
        <w:jc w:val="both"/>
      </w:pPr>
    </w:p>
    <w:p w:rsidR="005772D8" w:rsidRDefault="005772D8" w:rsidP="005772D8">
      <w:pPr>
        <w:pStyle w:val="BodyText"/>
      </w:pPr>
    </w:p>
    <w:p w:rsidR="005772D8" w:rsidRDefault="005772D8" w:rsidP="005772D8">
      <w:pPr>
        <w:pStyle w:val="Heading2"/>
        <w:spacing w:before="154"/>
      </w:pPr>
    </w:p>
    <w:p w:rsidR="005772D8" w:rsidRDefault="005772D8" w:rsidP="005772D8">
      <w:pPr>
        <w:sectPr w:rsidR="005772D8">
          <w:pgSz w:w="12240" w:h="15840"/>
          <w:pgMar w:top="1440" w:right="520" w:bottom="280" w:left="240" w:header="720" w:footer="720" w:gutter="0"/>
          <w:cols w:space="720"/>
        </w:sectPr>
      </w:pPr>
    </w:p>
    <w:p w:rsidR="001F3F3B" w:rsidRDefault="002B2E36" w:rsidP="001F3F3B">
      <w:pPr>
        <w:pStyle w:val="Heading1"/>
        <w:ind w:right="3339"/>
        <w:jc w:val="center"/>
        <w:rPr>
          <w:u w:val="none"/>
        </w:rPr>
      </w:pPr>
      <w:r>
        <w:rPr>
          <w:u w:val="thick"/>
        </w:rPr>
        <w:lastRenderedPageBreak/>
        <w:t>Project Progress Schedule</w:t>
      </w:r>
    </w:p>
    <w:p w:rsidR="001F3F3B" w:rsidRDefault="001F3F3B" w:rsidP="001F3F3B">
      <w:pPr>
        <w:pStyle w:val="BodyText"/>
        <w:rPr>
          <w:b/>
          <w:sz w:val="17"/>
        </w:rPr>
      </w:pPr>
    </w:p>
    <w:p w:rsidR="001F3F3B" w:rsidRDefault="002B2E36" w:rsidP="001F3F3B">
      <w:pPr>
        <w:pStyle w:val="BodyText"/>
        <w:spacing w:before="52" w:line="276" w:lineRule="auto"/>
        <w:ind w:left="1200" w:right="937"/>
        <w:jc w:val="both"/>
      </w:pPr>
      <w:r>
        <w:t xml:space="preserve">The project progress schedule </w:t>
      </w:r>
      <w:r w:rsidR="00BC0701">
        <w:t xml:space="preserve">has been included.  The schedule </w:t>
      </w:r>
      <w:r w:rsidR="0023286D">
        <w:t xml:space="preserve">includes </w:t>
      </w:r>
      <w:r w:rsidR="00BC0701">
        <w:t xml:space="preserve">critical QC activities.  </w:t>
      </w:r>
    </w:p>
    <w:p w:rsidR="001F3F3B" w:rsidRDefault="001F3F3B" w:rsidP="001F3F3B">
      <w:pPr>
        <w:pStyle w:val="BodyText"/>
        <w:spacing w:before="52" w:line="276" w:lineRule="auto"/>
        <w:ind w:left="1200" w:right="937"/>
        <w:jc w:val="both"/>
      </w:pPr>
    </w:p>
    <w:p w:rsidR="001F3F3B" w:rsidRDefault="001F3F3B" w:rsidP="001F3F3B">
      <w:pPr>
        <w:pStyle w:val="BodyText"/>
        <w:spacing w:before="52" w:line="276" w:lineRule="auto"/>
        <w:ind w:left="1200" w:right="937"/>
        <w:jc w:val="both"/>
      </w:pPr>
    </w:p>
    <w:p w:rsidR="001F3F3B" w:rsidRDefault="001F3F3B" w:rsidP="001F3F3B">
      <w:pPr>
        <w:pStyle w:val="BodyText"/>
        <w:spacing w:before="52" w:line="276" w:lineRule="auto"/>
        <w:ind w:left="1200" w:right="937"/>
        <w:jc w:val="both"/>
      </w:pPr>
    </w:p>
    <w:p w:rsidR="001F3F3B" w:rsidRDefault="001F3F3B" w:rsidP="001F3F3B">
      <w:pPr>
        <w:pStyle w:val="BodyText"/>
        <w:spacing w:before="52" w:line="276" w:lineRule="auto"/>
        <w:ind w:left="1200" w:right="937"/>
        <w:jc w:val="both"/>
      </w:pPr>
    </w:p>
    <w:p w:rsidR="001F3F3B" w:rsidRDefault="001F3F3B" w:rsidP="001F3F3B">
      <w:pPr>
        <w:pStyle w:val="BodyText"/>
        <w:spacing w:before="52" w:line="276" w:lineRule="auto"/>
        <w:ind w:left="1200" w:right="937"/>
        <w:jc w:val="both"/>
      </w:pPr>
    </w:p>
    <w:p w:rsidR="001F3F3B" w:rsidRDefault="001F3F3B" w:rsidP="001F3F3B">
      <w:pPr>
        <w:pStyle w:val="BodyText"/>
        <w:spacing w:before="52" w:line="276" w:lineRule="auto"/>
        <w:ind w:left="1200" w:right="937"/>
        <w:jc w:val="both"/>
      </w:pPr>
    </w:p>
    <w:p w:rsidR="001F3F3B" w:rsidRDefault="001F3F3B" w:rsidP="001F3F3B">
      <w:pPr>
        <w:pStyle w:val="BodyText"/>
      </w:pPr>
    </w:p>
    <w:p w:rsidR="001F3F3B" w:rsidRDefault="001F3F3B" w:rsidP="001F3F3B">
      <w:pPr>
        <w:pStyle w:val="Heading2"/>
        <w:spacing w:before="154"/>
      </w:pPr>
    </w:p>
    <w:p w:rsidR="001F3F3B" w:rsidRDefault="001F3F3B" w:rsidP="001F3F3B">
      <w:pPr>
        <w:sectPr w:rsidR="001F3F3B">
          <w:pgSz w:w="12240" w:h="15840"/>
          <w:pgMar w:top="1440" w:right="520" w:bottom="280" w:left="240" w:header="720" w:footer="720" w:gutter="0"/>
          <w:cols w:space="720"/>
        </w:sectPr>
      </w:pPr>
    </w:p>
    <w:p w:rsidR="00FA6D0C" w:rsidRDefault="00FA6D0C" w:rsidP="00FA6D0C">
      <w:pPr>
        <w:pStyle w:val="Heading1"/>
        <w:ind w:right="3339"/>
        <w:jc w:val="center"/>
        <w:rPr>
          <w:u w:val="none"/>
        </w:rPr>
      </w:pPr>
      <w:r>
        <w:rPr>
          <w:u w:val="thick"/>
        </w:rPr>
        <w:lastRenderedPageBreak/>
        <w:t>Submittals Schedule</w:t>
      </w:r>
    </w:p>
    <w:p w:rsidR="00FA6D0C" w:rsidRDefault="00FA6D0C" w:rsidP="00FA6D0C">
      <w:pPr>
        <w:pStyle w:val="BodyText"/>
        <w:rPr>
          <w:b/>
          <w:sz w:val="17"/>
        </w:rPr>
      </w:pPr>
    </w:p>
    <w:p w:rsidR="00FA6D0C" w:rsidRDefault="00FA6D0C" w:rsidP="007A6CDC">
      <w:pPr>
        <w:pStyle w:val="BodyText"/>
        <w:spacing w:before="52" w:line="276" w:lineRule="auto"/>
        <w:ind w:left="1200" w:right="937"/>
        <w:jc w:val="both"/>
      </w:pPr>
      <w:r>
        <w:t xml:space="preserve">The </w:t>
      </w:r>
      <w:r w:rsidR="007A6CDC">
        <w:t xml:space="preserve">submittals </w:t>
      </w:r>
      <w:r>
        <w:t xml:space="preserve">schedule has been included.  The schedule includes </w:t>
      </w:r>
      <w:r w:rsidR="007A6CDC">
        <w:t xml:space="preserve">a detailed listing of all submittals and shop drawings requires by the technical specifications.  NOTE: </w:t>
      </w:r>
      <w:r w:rsidR="007A6CDC">
        <w:rPr>
          <w:sz w:val="23"/>
          <w:szCs w:val="23"/>
        </w:rPr>
        <w:t xml:space="preserve">include as a minimum: </w:t>
      </w:r>
      <w:r w:rsidR="007A6CDC">
        <w:rPr>
          <w:b/>
          <w:bCs/>
          <w:sz w:val="23"/>
          <w:szCs w:val="23"/>
        </w:rPr>
        <w:t xml:space="preserve"> </w:t>
      </w:r>
      <w:r w:rsidR="007A6CDC">
        <w:rPr>
          <w:sz w:val="23"/>
          <w:szCs w:val="23"/>
        </w:rPr>
        <w:t>Specification item number, Item description, Description of submittal, Specification paragraph requiring submittal, Scheduled date of submittal</w:t>
      </w:r>
    </w:p>
    <w:p w:rsidR="00FA6D0C" w:rsidRDefault="00FA6D0C" w:rsidP="00FA6D0C">
      <w:pPr>
        <w:pStyle w:val="BodyText"/>
        <w:spacing w:before="52" w:line="276" w:lineRule="auto"/>
        <w:ind w:left="1200" w:right="937"/>
        <w:jc w:val="both"/>
      </w:pPr>
    </w:p>
    <w:p w:rsidR="00FA6D0C" w:rsidRDefault="00FA6D0C" w:rsidP="00FA6D0C">
      <w:pPr>
        <w:pStyle w:val="BodyText"/>
        <w:spacing w:before="52" w:line="276" w:lineRule="auto"/>
        <w:ind w:left="1200" w:right="937"/>
        <w:jc w:val="both"/>
      </w:pPr>
    </w:p>
    <w:p w:rsidR="00FA6D0C" w:rsidRDefault="00FA6D0C" w:rsidP="00FA6D0C">
      <w:pPr>
        <w:pStyle w:val="BodyText"/>
        <w:spacing w:before="52" w:line="276" w:lineRule="auto"/>
        <w:ind w:left="1200" w:right="937"/>
        <w:jc w:val="both"/>
      </w:pPr>
    </w:p>
    <w:p w:rsidR="00FA6D0C" w:rsidRDefault="00FA6D0C" w:rsidP="00FA6D0C">
      <w:pPr>
        <w:pStyle w:val="BodyText"/>
        <w:spacing w:before="52" w:line="276" w:lineRule="auto"/>
        <w:ind w:left="1200" w:right="937"/>
        <w:jc w:val="both"/>
      </w:pPr>
    </w:p>
    <w:p w:rsidR="00FA6D0C" w:rsidRDefault="00FA6D0C" w:rsidP="00FA6D0C">
      <w:pPr>
        <w:pStyle w:val="BodyText"/>
        <w:spacing w:before="52" w:line="276" w:lineRule="auto"/>
        <w:ind w:left="1200" w:right="937"/>
        <w:jc w:val="both"/>
      </w:pPr>
    </w:p>
    <w:p w:rsidR="00FA6D0C" w:rsidRDefault="00FA6D0C" w:rsidP="00FA6D0C">
      <w:pPr>
        <w:pStyle w:val="BodyText"/>
        <w:spacing w:before="52" w:line="276" w:lineRule="auto"/>
        <w:ind w:left="1200" w:right="937"/>
        <w:jc w:val="both"/>
      </w:pPr>
    </w:p>
    <w:p w:rsidR="00FA6D0C" w:rsidRDefault="00FA6D0C" w:rsidP="00FA6D0C">
      <w:pPr>
        <w:pStyle w:val="BodyText"/>
      </w:pPr>
    </w:p>
    <w:p w:rsidR="00FA6D0C" w:rsidRDefault="00FA6D0C" w:rsidP="00FA6D0C">
      <w:pPr>
        <w:pStyle w:val="Heading2"/>
        <w:spacing w:before="154"/>
      </w:pPr>
    </w:p>
    <w:p w:rsidR="00FA6D0C" w:rsidRDefault="00FA6D0C" w:rsidP="00FA6D0C">
      <w:pPr>
        <w:sectPr w:rsidR="00FA6D0C">
          <w:pgSz w:w="12240" w:h="15840"/>
          <w:pgMar w:top="1440" w:right="520" w:bottom="280" w:left="240" w:header="720" w:footer="720" w:gutter="0"/>
          <w:cols w:space="720"/>
        </w:sectPr>
      </w:pPr>
    </w:p>
    <w:p w:rsidR="00C70420" w:rsidRDefault="00C70420" w:rsidP="00C70420">
      <w:pPr>
        <w:pStyle w:val="Heading1"/>
        <w:ind w:right="3339"/>
        <w:jc w:val="center"/>
        <w:rPr>
          <w:u w:val="none"/>
        </w:rPr>
      </w:pPr>
      <w:r>
        <w:rPr>
          <w:u w:val="thick"/>
        </w:rPr>
        <w:lastRenderedPageBreak/>
        <w:t>Inspections</w:t>
      </w:r>
      <w:r w:rsidR="00DB52D5">
        <w:rPr>
          <w:u w:val="thick"/>
        </w:rPr>
        <w:t>/Testing Plan</w:t>
      </w:r>
    </w:p>
    <w:p w:rsidR="00C70420" w:rsidRDefault="00C70420" w:rsidP="00C70420">
      <w:pPr>
        <w:pStyle w:val="BodyText"/>
        <w:rPr>
          <w:b/>
          <w:sz w:val="17"/>
        </w:rPr>
      </w:pPr>
    </w:p>
    <w:p w:rsidR="00C70420" w:rsidRDefault="002D057B" w:rsidP="00C70420">
      <w:pPr>
        <w:pStyle w:val="BodyText"/>
        <w:spacing w:before="52" w:line="276" w:lineRule="auto"/>
        <w:ind w:left="1200" w:right="937"/>
        <w:jc w:val="both"/>
      </w:pPr>
      <w:r>
        <w:t>NOTE</w:t>
      </w:r>
      <w:r w:rsidR="00552C31">
        <w:t>:</w:t>
      </w:r>
      <w:r>
        <w:t xml:space="preserve"> Provide a summary of all definable features of work. Refer to CQCP 100-6 through 100-</w:t>
      </w:r>
      <w:r w:rsidR="008806D3">
        <w:t>8</w:t>
      </w:r>
    </w:p>
    <w:p w:rsidR="00C70420" w:rsidRDefault="00C70420" w:rsidP="00C70420">
      <w:pPr>
        <w:pStyle w:val="BodyText"/>
        <w:spacing w:before="52" w:line="276" w:lineRule="auto"/>
        <w:ind w:left="1200" w:right="937"/>
        <w:jc w:val="both"/>
      </w:pPr>
    </w:p>
    <w:p w:rsidR="00C70420" w:rsidRDefault="00C70420" w:rsidP="00C70420">
      <w:pPr>
        <w:pStyle w:val="BodyText"/>
        <w:spacing w:before="52" w:line="276" w:lineRule="auto"/>
        <w:ind w:left="1200" w:right="937"/>
        <w:jc w:val="both"/>
      </w:pPr>
    </w:p>
    <w:p w:rsidR="00C70420" w:rsidRDefault="00C70420" w:rsidP="00C70420">
      <w:pPr>
        <w:pStyle w:val="BodyText"/>
        <w:spacing w:before="52" w:line="276" w:lineRule="auto"/>
        <w:ind w:left="1200" w:right="937"/>
        <w:jc w:val="both"/>
      </w:pPr>
    </w:p>
    <w:p w:rsidR="00C70420" w:rsidRDefault="00C70420" w:rsidP="00C70420">
      <w:pPr>
        <w:pStyle w:val="BodyText"/>
        <w:spacing w:before="52" w:line="276" w:lineRule="auto"/>
        <w:ind w:left="1200" w:right="937"/>
        <w:jc w:val="both"/>
      </w:pPr>
    </w:p>
    <w:p w:rsidR="00C70420" w:rsidRDefault="00C70420" w:rsidP="00C70420">
      <w:pPr>
        <w:pStyle w:val="BodyText"/>
        <w:spacing w:before="52" w:line="276" w:lineRule="auto"/>
        <w:ind w:left="1200" w:right="937"/>
        <w:jc w:val="both"/>
      </w:pPr>
    </w:p>
    <w:p w:rsidR="00C70420" w:rsidRDefault="00C70420" w:rsidP="00C70420">
      <w:pPr>
        <w:pStyle w:val="BodyText"/>
        <w:spacing w:before="52" w:line="276" w:lineRule="auto"/>
        <w:ind w:left="1200" w:right="937"/>
        <w:jc w:val="both"/>
      </w:pPr>
    </w:p>
    <w:p w:rsidR="00C70420" w:rsidRDefault="00C70420" w:rsidP="00C70420">
      <w:pPr>
        <w:pStyle w:val="BodyText"/>
      </w:pPr>
    </w:p>
    <w:p w:rsidR="00C70420" w:rsidRDefault="00C70420" w:rsidP="00C70420">
      <w:pPr>
        <w:pStyle w:val="Heading2"/>
        <w:spacing w:before="154"/>
      </w:pPr>
    </w:p>
    <w:p w:rsidR="00C70420" w:rsidRDefault="00C70420" w:rsidP="00C70420">
      <w:pPr>
        <w:sectPr w:rsidR="00C70420">
          <w:pgSz w:w="12240" w:h="15840"/>
          <w:pgMar w:top="1440" w:right="520" w:bottom="280" w:left="240" w:header="720" w:footer="720" w:gutter="0"/>
          <w:cols w:space="720"/>
        </w:sectPr>
      </w:pPr>
    </w:p>
    <w:p w:rsidR="00CB0E37" w:rsidRDefault="00CB0E37" w:rsidP="00CB0E37">
      <w:pPr>
        <w:pStyle w:val="Heading1"/>
        <w:ind w:right="3339"/>
        <w:jc w:val="center"/>
        <w:rPr>
          <w:u w:val="none"/>
        </w:rPr>
      </w:pPr>
      <w:r>
        <w:rPr>
          <w:u w:val="thick"/>
        </w:rPr>
        <w:lastRenderedPageBreak/>
        <w:t>Documentation</w:t>
      </w:r>
    </w:p>
    <w:p w:rsidR="00CB0E37" w:rsidRDefault="00CB0E37" w:rsidP="00CB0E37">
      <w:pPr>
        <w:pStyle w:val="BodyText"/>
        <w:rPr>
          <w:b/>
          <w:sz w:val="17"/>
        </w:rPr>
      </w:pPr>
    </w:p>
    <w:p w:rsidR="00CB0E37" w:rsidRDefault="00CB0E37" w:rsidP="00CB0E37">
      <w:pPr>
        <w:pStyle w:val="BodyText"/>
        <w:spacing w:before="52" w:line="276" w:lineRule="auto"/>
        <w:ind w:left="1200" w:right="937"/>
        <w:jc w:val="both"/>
      </w:pPr>
      <w:r>
        <w:rPr>
          <w:rFonts w:asciiTheme="minorHAnsi" w:hAnsiTheme="minorHAnsi" w:cstheme="minorHAnsi"/>
        </w:rPr>
        <w:t xml:space="preserve">?????? </w:t>
      </w:r>
      <w:r w:rsidRPr="00F96C45">
        <w:rPr>
          <w:rFonts w:asciiTheme="minorHAnsi" w:hAnsiTheme="minorHAnsi" w:cstheme="minorHAnsi"/>
        </w:rPr>
        <w:t>shall maintain current QC records of all inspections and tests performed. These records shall include factual evidence that the required QC inspections or tests have been performed, including type and number of inspections or tests involved; results of inspections or tests; nature of defects, deviations, causes for rejection, etc.; proposed remedial action; and corrective actions taken.</w:t>
      </w:r>
    </w:p>
    <w:p w:rsidR="00CB0E37" w:rsidRDefault="00CB0E37" w:rsidP="00CB0E37">
      <w:pPr>
        <w:pStyle w:val="BodyText"/>
        <w:spacing w:before="52" w:line="276" w:lineRule="auto"/>
        <w:ind w:left="1200" w:right="937"/>
        <w:jc w:val="both"/>
      </w:pPr>
      <w:r w:rsidRPr="00F96C45">
        <w:rPr>
          <w:rFonts w:asciiTheme="minorHAnsi" w:hAnsiTheme="minorHAnsi" w:cstheme="minorHAnsi"/>
        </w:rPr>
        <w:t xml:space="preserve">These records </w:t>
      </w:r>
      <w:r>
        <w:rPr>
          <w:rFonts w:asciiTheme="minorHAnsi" w:hAnsiTheme="minorHAnsi" w:cstheme="minorHAnsi"/>
        </w:rPr>
        <w:t xml:space="preserve">shall </w:t>
      </w:r>
      <w:r w:rsidRPr="00F96C45">
        <w:rPr>
          <w:rFonts w:asciiTheme="minorHAnsi" w:hAnsiTheme="minorHAnsi" w:cstheme="minorHAnsi"/>
        </w:rPr>
        <w:t xml:space="preserve">cover both conforming and defective or deficient features, and must include a statement that all supplies and materials incorporated in the work are in full compliance with the terms of the contract. Legible copies of these records shall be furnished to the RPR </w:t>
      </w:r>
      <w:r w:rsidRPr="00CB0E37">
        <w:rPr>
          <w:rFonts w:asciiTheme="minorHAnsi" w:hAnsiTheme="minorHAnsi" w:cstheme="minorHAnsi"/>
          <w:b/>
          <w:i/>
        </w:rPr>
        <w:t>daily</w:t>
      </w:r>
      <w:r w:rsidRPr="00F96C45">
        <w:rPr>
          <w:rFonts w:asciiTheme="minorHAnsi" w:hAnsiTheme="minorHAnsi" w:cstheme="minorHAnsi"/>
        </w:rPr>
        <w:t>. The records shall cover all work placed subsequent to the previously furnished records and shall be verified and signed by the CQCPA.</w:t>
      </w:r>
    </w:p>
    <w:p w:rsidR="00CB0E37" w:rsidRDefault="00CB0E37" w:rsidP="00CB0E37">
      <w:pPr>
        <w:pStyle w:val="BodyText"/>
        <w:spacing w:before="52" w:line="276" w:lineRule="auto"/>
        <w:ind w:left="1200" w:right="937"/>
        <w:jc w:val="both"/>
      </w:pPr>
      <w:r w:rsidRPr="00F96C45">
        <w:rPr>
          <w:rFonts w:asciiTheme="minorHAnsi" w:hAnsiTheme="minorHAnsi" w:cstheme="minorHAnsi"/>
          <w:b/>
        </w:rPr>
        <w:t>a. Daily inspection reports.</w:t>
      </w:r>
      <w:r w:rsidRPr="00F96C45">
        <w:rPr>
          <w:rFonts w:asciiTheme="minorHAnsi" w:hAnsiTheme="minorHAnsi" w:cstheme="minorHAnsi"/>
        </w:rPr>
        <w:t xml:space="preserve"> Each QC technician shall maintain a daily log of all inspections performed for both Contractor and subcontractor operations. The technician’s daily reports shall provide factual evidence that continuous QC inspections have been performed and shall, as a minimum, include the following</w:t>
      </w:r>
      <w:r>
        <w:rPr>
          <w:rFonts w:asciiTheme="minorHAnsi" w:hAnsiTheme="minorHAnsi" w:cstheme="minorHAnsi"/>
        </w:rPr>
        <w:t>:</w:t>
      </w:r>
    </w:p>
    <w:p w:rsidR="00CB0E37" w:rsidRPr="00F96C45" w:rsidRDefault="00CB0E37" w:rsidP="00CB0E37">
      <w:pPr>
        <w:pStyle w:val="Indent2"/>
        <w:tabs>
          <w:tab w:val="clear" w:pos="0"/>
          <w:tab w:val="left" w:pos="2700"/>
        </w:tabs>
        <w:spacing w:before="0" w:after="0"/>
        <w:ind w:left="2610" w:firstLine="0"/>
        <w:rPr>
          <w:rFonts w:asciiTheme="minorHAnsi" w:hAnsiTheme="minorHAnsi" w:cstheme="minorHAnsi"/>
          <w:sz w:val="24"/>
          <w:szCs w:val="24"/>
        </w:rPr>
      </w:pPr>
      <w:r w:rsidRPr="00F96C45">
        <w:rPr>
          <w:rFonts w:asciiTheme="minorHAnsi" w:hAnsiTheme="minorHAnsi" w:cstheme="minorHAnsi"/>
          <w:b/>
          <w:sz w:val="24"/>
          <w:szCs w:val="24"/>
        </w:rPr>
        <w:t>(1)</w:t>
      </w:r>
      <w:r w:rsidRPr="00F96C45">
        <w:rPr>
          <w:rFonts w:asciiTheme="minorHAnsi" w:hAnsiTheme="minorHAnsi" w:cstheme="minorHAnsi"/>
          <w:sz w:val="24"/>
          <w:szCs w:val="24"/>
        </w:rPr>
        <w:t xml:space="preserve"> Technical specification item number and description</w:t>
      </w:r>
    </w:p>
    <w:p w:rsidR="00CB0E37" w:rsidRPr="00F96C45" w:rsidRDefault="00CB0E37" w:rsidP="00CB0E37">
      <w:pPr>
        <w:pStyle w:val="Indent2"/>
        <w:tabs>
          <w:tab w:val="clear" w:pos="0"/>
          <w:tab w:val="left" w:pos="2700"/>
        </w:tabs>
        <w:spacing w:before="0" w:after="0"/>
        <w:ind w:left="2610" w:firstLine="0"/>
        <w:rPr>
          <w:rFonts w:asciiTheme="minorHAnsi" w:hAnsiTheme="minorHAnsi" w:cstheme="minorHAnsi"/>
          <w:sz w:val="24"/>
          <w:szCs w:val="24"/>
        </w:rPr>
      </w:pPr>
      <w:r w:rsidRPr="00F96C45">
        <w:rPr>
          <w:rFonts w:asciiTheme="minorHAnsi" w:hAnsiTheme="minorHAnsi" w:cstheme="minorHAnsi"/>
          <w:b/>
          <w:sz w:val="24"/>
          <w:szCs w:val="24"/>
        </w:rPr>
        <w:t>(2)</w:t>
      </w:r>
      <w:r w:rsidRPr="00F96C45">
        <w:rPr>
          <w:rFonts w:asciiTheme="minorHAnsi" w:hAnsiTheme="minorHAnsi" w:cstheme="minorHAnsi"/>
          <w:sz w:val="24"/>
          <w:szCs w:val="24"/>
        </w:rPr>
        <w:t xml:space="preserve"> Compliance with approved submittals</w:t>
      </w:r>
    </w:p>
    <w:p w:rsidR="00CB0E37" w:rsidRPr="00F96C45" w:rsidRDefault="00CB0E37" w:rsidP="00CB0E37">
      <w:pPr>
        <w:pStyle w:val="Indent2"/>
        <w:tabs>
          <w:tab w:val="clear" w:pos="0"/>
          <w:tab w:val="left" w:pos="2700"/>
        </w:tabs>
        <w:spacing w:before="0" w:after="0"/>
        <w:ind w:left="2610" w:firstLine="0"/>
        <w:rPr>
          <w:rFonts w:asciiTheme="minorHAnsi" w:hAnsiTheme="minorHAnsi" w:cstheme="minorHAnsi"/>
          <w:sz w:val="24"/>
          <w:szCs w:val="24"/>
        </w:rPr>
      </w:pPr>
      <w:r w:rsidRPr="00F96C45">
        <w:rPr>
          <w:rFonts w:asciiTheme="minorHAnsi" w:hAnsiTheme="minorHAnsi" w:cstheme="minorHAnsi"/>
          <w:b/>
          <w:sz w:val="24"/>
          <w:szCs w:val="24"/>
        </w:rPr>
        <w:t>(3)</w:t>
      </w:r>
      <w:r w:rsidRPr="00F96C45">
        <w:rPr>
          <w:rFonts w:asciiTheme="minorHAnsi" w:hAnsiTheme="minorHAnsi" w:cstheme="minorHAnsi"/>
          <w:sz w:val="24"/>
          <w:szCs w:val="24"/>
        </w:rPr>
        <w:t xml:space="preserve"> Proper storage of materials and equipment</w:t>
      </w:r>
    </w:p>
    <w:p w:rsidR="00CB0E37" w:rsidRPr="00F96C45" w:rsidRDefault="00CB0E37" w:rsidP="00CB0E37">
      <w:pPr>
        <w:pStyle w:val="Indent2"/>
        <w:tabs>
          <w:tab w:val="clear" w:pos="0"/>
          <w:tab w:val="left" w:pos="2700"/>
        </w:tabs>
        <w:spacing w:before="0" w:after="0"/>
        <w:ind w:left="2610" w:firstLine="0"/>
        <w:rPr>
          <w:rFonts w:asciiTheme="minorHAnsi" w:hAnsiTheme="minorHAnsi" w:cstheme="minorHAnsi"/>
          <w:sz w:val="24"/>
          <w:szCs w:val="24"/>
        </w:rPr>
      </w:pPr>
      <w:r w:rsidRPr="00F96C45">
        <w:rPr>
          <w:rFonts w:asciiTheme="minorHAnsi" w:hAnsiTheme="minorHAnsi" w:cstheme="minorHAnsi"/>
          <w:b/>
          <w:sz w:val="24"/>
          <w:szCs w:val="24"/>
        </w:rPr>
        <w:t>(4)</w:t>
      </w:r>
      <w:r w:rsidRPr="00F96C45">
        <w:rPr>
          <w:rFonts w:asciiTheme="minorHAnsi" w:hAnsiTheme="minorHAnsi" w:cstheme="minorHAnsi"/>
          <w:sz w:val="24"/>
          <w:szCs w:val="24"/>
        </w:rPr>
        <w:t xml:space="preserve"> Proper operation of all equipment</w:t>
      </w:r>
    </w:p>
    <w:p w:rsidR="00CB0E37" w:rsidRPr="00F96C45" w:rsidRDefault="00CB0E37" w:rsidP="00CB0E37">
      <w:pPr>
        <w:pStyle w:val="Indent2"/>
        <w:tabs>
          <w:tab w:val="clear" w:pos="0"/>
          <w:tab w:val="left" w:pos="2700"/>
        </w:tabs>
        <w:spacing w:before="0" w:after="0"/>
        <w:ind w:left="2610" w:firstLine="0"/>
        <w:rPr>
          <w:rFonts w:asciiTheme="minorHAnsi" w:hAnsiTheme="minorHAnsi" w:cstheme="minorHAnsi"/>
          <w:sz w:val="24"/>
          <w:szCs w:val="24"/>
        </w:rPr>
      </w:pPr>
      <w:r w:rsidRPr="00F96C45">
        <w:rPr>
          <w:rFonts w:asciiTheme="minorHAnsi" w:hAnsiTheme="minorHAnsi" w:cstheme="minorHAnsi"/>
          <w:b/>
          <w:sz w:val="24"/>
          <w:szCs w:val="24"/>
        </w:rPr>
        <w:t>(5)</w:t>
      </w:r>
      <w:r w:rsidRPr="00F96C45">
        <w:rPr>
          <w:rFonts w:asciiTheme="minorHAnsi" w:hAnsiTheme="minorHAnsi" w:cstheme="minorHAnsi"/>
          <w:sz w:val="24"/>
          <w:szCs w:val="24"/>
        </w:rPr>
        <w:t xml:space="preserve"> Adherence to plans and technical specifications</w:t>
      </w:r>
    </w:p>
    <w:p w:rsidR="00CB0E37" w:rsidRPr="00F96C45" w:rsidRDefault="00CB0E37" w:rsidP="00CB0E37">
      <w:pPr>
        <w:pStyle w:val="Indent2"/>
        <w:tabs>
          <w:tab w:val="clear" w:pos="0"/>
          <w:tab w:val="left" w:pos="2700"/>
        </w:tabs>
        <w:spacing w:before="0" w:after="0"/>
        <w:ind w:left="2610" w:firstLine="0"/>
        <w:rPr>
          <w:rFonts w:asciiTheme="minorHAnsi" w:hAnsiTheme="minorHAnsi" w:cstheme="minorHAnsi"/>
          <w:sz w:val="24"/>
          <w:szCs w:val="24"/>
        </w:rPr>
      </w:pPr>
      <w:r w:rsidRPr="00F96C45">
        <w:rPr>
          <w:rFonts w:asciiTheme="minorHAnsi" w:hAnsiTheme="minorHAnsi" w:cstheme="minorHAnsi"/>
          <w:b/>
          <w:sz w:val="24"/>
          <w:szCs w:val="24"/>
        </w:rPr>
        <w:t>(6)</w:t>
      </w:r>
      <w:r w:rsidRPr="00F96C45">
        <w:rPr>
          <w:rFonts w:asciiTheme="minorHAnsi" w:hAnsiTheme="minorHAnsi" w:cstheme="minorHAnsi"/>
          <w:sz w:val="24"/>
          <w:szCs w:val="24"/>
        </w:rPr>
        <w:t xml:space="preserve"> Summary of any necessary corrective actions</w:t>
      </w:r>
    </w:p>
    <w:p w:rsidR="00CB0E37" w:rsidRPr="00F96C45" w:rsidRDefault="00CB0E37" w:rsidP="00CB0E37">
      <w:pPr>
        <w:pStyle w:val="Indent2"/>
        <w:tabs>
          <w:tab w:val="clear" w:pos="0"/>
          <w:tab w:val="left" w:pos="2700"/>
        </w:tabs>
        <w:spacing w:before="0" w:after="0"/>
        <w:ind w:left="2610" w:firstLine="0"/>
        <w:rPr>
          <w:rFonts w:asciiTheme="minorHAnsi" w:hAnsiTheme="minorHAnsi" w:cstheme="minorHAnsi"/>
          <w:sz w:val="24"/>
          <w:szCs w:val="24"/>
        </w:rPr>
      </w:pPr>
      <w:r w:rsidRPr="00F96C45">
        <w:rPr>
          <w:rFonts w:asciiTheme="minorHAnsi" w:hAnsiTheme="minorHAnsi" w:cstheme="minorHAnsi"/>
          <w:b/>
          <w:sz w:val="24"/>
          <w:szCs w:val="24"/>
        </w:rPr>
        <w:t>(7)</w:t>
      </w:r>
      <w:r w:rsidRPr="00F96C45">
        <w:rPr>
          <w:rFonts w:asciiTheme="minorHAnsi" w:hAnsiTheme="minorHAnsi" w:cstheme="minorHAnsi"/>
          <w:sz w:val="24"/>
          <w:szCs w:val="24"/>
        </w:rPr>
        <w:t xml:space="preserve"> Safety inspection.</w:t>
      </w:r>
    </w:p>
    <w:p w:rsidR="00CB0E37" w:rsidRPr="00F96C45" w:rsidRDefault="00CB0E37" w:rsidP="00CB0E37">
      <w:pPr>
        <w:pStyle w:val="Indent2"/>
        <w:tabs>
          <w:tab w:val="clear" w:pos="0"/>
          <w:tab w:val="left" w:pos="2700"/>
        </w:tabs>
        <w:spacing w:before="0" w:after="0"/>
        <w:ind w:left="2610" w:firstLine="0"/>
        <w:rPr>
          <w:rFonts w:asciiTheme="minorHAnsi" w:hAnsiTheme="minorHAnsi" w:cstheme="minorHAnsi"/>
          <w:sz w:val="24"/>
          <w:szCs w:val="24"/>
        </w:rPr>
      </w:pPr>
      <w:r w:rsidRPr="00F96C45">
        <w:rPr>
          <w:rStyle w:val="CourierNewcharacters"/>
          <w:rFonts w:asciiTheme="minorHAnsi" w:hAnsiTheme="minorHAnsi" w:cstheme="minorHAnsi"/>
          <w:b/>
          <w:sz w:val="24"/>
          <w:szCs w:val="24"/>
        </w:rPr>
        <w:t>(8)</w:t>
      </w:r>
      <w:r w:rsidRPr="00F96C45">
        <w:rPr>
          <w:rStyle w:val="CourierNewcharacters"/>
          <w:rFonts w:asciiTheme="minorHAnsi" w:hAnsiTheme="minorHAnsi" w:cstheme="minorHAnsi"/>
          <w:sz w:val="24"/>
          <w:szCs w:val="24"/>
        </w:rPr>
        <w:t xml:space="preserve"> Photographs</w:t>
      </w:r>
    </w:p>
    <w:p w:rsidR="00CB0E37" w:rsidRDefault="00EC574F" w:rsidP="00CB0E37">
      <w:pPr>
        <w:pStyle w:val="BodyText"/>
        <w:spacing w:before="52" w:line="276" w:lineRule="auto"/>
        <w:ind w:left="1200" w:right="937"/>
        <w:jc w:val="both"/>
      </w:pPr>
      <w:r w:rsidRPr="00F96C45">
        <w:rPr>
          <w:rFonts w:asciiTheme="minorHAnsi" w:hAnsiTheme="minorHAnsi" w:cstheme="minorHAnsi"/>
        </w:rPr>
        <w:t>The daily inspection reports shall identify all QC inspections and QC tests conducted, results of inspections, location and nature of defects found, causes for rejection, and remedial or corrective actions taken or proposed.</w:t>
      </w:r>
    </w:p>
    <w:p w:rsidR="00CB0E37" w:rsidRDefault="00EC574F" w:rsidP="00CB0E37">
      <w:pPr>
        <w:pStyle w:val="BodyText"/>
        <w:spacing w:before="52" w:line="276" w:lineRule="auto"/>
        <w:ind w:left="1200" w:right="937"/>
        <w:jc w:val="both"/>
      </w:pPr>
      <w:r w:rsidRPr="00F96C45">
        <w:rPr>
          <w:rFonts w:asciiTheme="minorHAnsi" w:hAnsiTheme="minorHAnsi" w:cstheme="minorHAnsi"/>
        </w:rPr>
        <w:t xml:space="preserve">The daily inspection reports shall be signed by the responsible QC technician and the CQCPA. The RPR shall be provided at least </w:t>
      </w:r>
      <w:r w:rsidRPr="00EC574F">
        <w:rPr>
          <w:rFonts w:asciiTheme="minorHAnsi" w:hAnsiTheme="minorHAnsi" w:cstheme="minorHAnsi"/>
          <w:b/>
          <w:i/>
        </w:rPr>
        <w:t>one copy of each daily</w:t>
      </w:r>
      <w:r w:rsidRPr="00F96C45">
        <w:rPr>
          <w:rFonts w:asciiTheme="minorHAnsi" w:hAnsiTheme="minorHAnsi" w:cstheme="minorHAnsi"/>
        </w:rPr>
        <w:t xml:space="preserve"> inspection report on the </w:t>
      </w:r>
      <w:r w:rsidRPr="00EC574F">
        <w:rPr>
          <w:rFonts w:asciiTheme="minorHAnsi" w:hAnsiTheme="minorHAnsi" w:cstheme="minorHAnsi"/>
          <w:b/>
          <w:i/>
        </w:rPr>
        <w:t>work day following the day of record</w:t>
      </w:r>
      <w:r w:rsidRPr="00F96C45">
        <w:rPr>
          <w:rFonts w:asciiTheme="minorHAnsi" w:hAnsiTheme="minorHAnsi" w:cstheme="minorHAnsi"/>
        </w:rPr>
        <w:t>. When QC inspection and test results are recorded and transmitted electronically, the results must be archived.</w:t>
      </w:r>
    </w:p>
    <w:p w:rsidR="00CB0E37" w:rsidRDefault="00C8735E" w:rsidP="00CB0E37">
      <w:pPr>
        <w:pStyle w:val="BodyText"/>
        <w:spacing w:before="52" w:line="276" w:lineRule="auto"/>
        <w:ind w:left="1200" w:right="937"/>
        <w:jc w:val="both"/>
      </w:pPr>
      <w:r w:rsidRPr="00B268DE">
        <w:rPr>
          <w:rFonts w:asciiTheme="minorHAnsi" w:hAnsiTheme="minorHAnsi" w:cstheme="minorHAnsi"/>
          <w:b/>
        </w:rPr>
        <w:t>b. Daily test reports.</w:t>
      </w:r>
      <w:r w:rsidRPr="00B268DE">
        <w:rPr>
          <w:rFonts w:asciiTheme="minorHAnsi" w:hAnsiTheme="minorHAnsi" w:cstheme="minorHAnsi"/>
        </w:rPr>
        <w:t xml:space="preserve"> </w:t>
      </w:r>
      <w:r w:rsidR="000E5E99">
        <w:rPr>
          <w:rFonts w:asciiTheme="minorHAnsi" w:hAnsiTheme="minorHAnsi" w:cstheme="minorHAnsi"/>
        </w:rPr>
        <w:t>????????</w:t>
      </w:r>
      <w:r w:rsidRPr="00B268DE">
        <w:rPr>
          <w:rFonts w:asciiTheme="minorHAnsi" w:hAnsiTheme="minorHAnsi" w:cstheme="minorHAnsi"/>
        </w:rPr>
        <w:t xml:space="preserve"> shall be responsible for establishing a system that will record all QC test results. Daily test reports shall document the following information:</w:t>
      </w:r>
    </w:p>
    <w:p w:rsidR="000E5E99" w:rsidRPr="00B268DE" w:rsidRDefault="000E5E99" w:rsidP="000E5E99">
      <w:pPr>
        <w:pStyle w:val="Indent2"/>
        <w:numPr>
          <w:ilvl w:val="0"/>
          <w:numId w:val="5"/>
        </w:numPr>
        <w:spacing w:before="0" w:after="0"/>
        <w:ind w:left="2610" w:firstLine="0"/>
        <w:jc w:val="both"/>
        <w:rPr>
          <w:rFonts w:asciiTheme="minorHAnsi" w:hAnsiTheme="minorHAnsi" w:cstheme="minorHAnsi"/>
          <w:sz w:val="24"/>
          <w:szCs w:val="24"/>
        </w:rPr>
      </w:pPr>
      <w:r w:rsidRPr="00B268DE">
        <w:rPr>
          <w:rFonts w:asciiTheme="minorHAnsi" w:hAnsiTheme="minorHAnsi" w:cstheme="minorHAnsi"/>
          <w:sz w:val="24"/>
          <w:szCs w:val="24"/>
        </w:rPr>
        <w:t>Technical specification item number and description</w:t>
      </w:r>
    </w:p>
    <w:p w:rsidR="000E5E99" w:rsidRPr="00B268DE" w:rsidRDefault="000E5E99" w:rsidP="000E5E99">
      <w:pPr>
        <w:pStyle w:val="Indent2"/>
        <w:numPr>
          <w:ilvl w:val="0"/>
          <w:numId w:val="5"/>
        </w:numPr>
        <w:spacing w:before="0" w:after="0"/>
        <w:ind w:left="2610" w:firstLine="0"/>
        <w:jc w:val="both"/>
        <w:rPr>
          <w:rFonts w:asciiTheme="minorHAnsi" w:hAnsiTheme="minorHAnsi" w:cstheme="minorHAnsi"/>
          <w:sz w:val="24"/>
          <w:szCs w:val="24"/>
        </w:rPr>
      </w:pPr>
      <w:r w:rsidRPr="00B268DE">
        <w:rPr>
          <w:rFonts w:asciiTheme="minorHAnsi" w:hAnsiTheme="minorHAnsi" w:cstheme="minorHAnsi"/>
          <w:sz w:val="24"/>
          <w:szCs w:val="24"/>
        </w:rPr>
        <w:t>Test designation</w:t>
      </w:r>
    </w:p>
    <w:p w:rsidR="000E5E99" w:rsidRPr="00B268DE" w:rsidRDefault="000E5E99" w:rsidP="000E5E99">
      <w:pPr>
        <w:pStyle w:val="Indent2"/>
        <w:numPr>
          <w:ilvl w:val="0"/>
          <w:numId w:val="5"/>
        </w:numPr>
        <w:spacing w:before="0" w:after="0"/>
        <w:ind w:left="2610" w:firstLine="0"/>
        <w:jc w:val="both"/>
        <w:rPr>
          <w:rFonts w:asciiTheme="minorHAnsi" w:hAnsiTheme="minorHAnsi" w:cstheme="minorHAnsi"/>
          <w:sz w:val="24"/>
          <w:szCs w:val="24"/>
        </w:rPr>
      </w:pPr>
      <w:r w:rsidRPr="00B268DE">
        <w:rPr>
          <w:rFonts w:asciiTheme="minorHAnsi" w:hAnsiTheme="minorHAnsi" w:cstheme="minorHAnsi"/>
          <w:sz w:val="24"/>
          <w:szCs w:val="24"/>
        </w:rPr>
        <w:t>Location</w:t>
      </w:r>
    </w:p>
    <w:p w:rsidR="000E5E99" w:rsidRPr="00B268DE" w:rsidRDefault="000E5E99" w:rsidP="000E5E99">
      <w:pPr>
        <w:pStyle w:val="Indent2"/>
        <w:numPr>
          <w:ilvl w:val="0"/>
          <w:numId w:val="5"/>
        </w:numPr>
        <w:spacing w:before="0" w:after="0"/>
        <w:ind w:left="2610" w:firstLine="0"/>
        <w:jc w:val="both"/>
        <w:rPr>
          <w:rFonts w:asciiTheme="minorHAnsi" w:hAnsiTheme="minorHAnsi" w:cstheme="minorHAnsi"/>
          <w:sz w:val="24"/>
          <w:szCs w:val="24"/>
        </w:rPr>
      </w:pPr>
      <w:r w:rsidRPr="00B268DE">
        <w:rPr>
          <w:rFonts w:asciiTheme="minorHAnsi" w:hAnsiTheme="minorHAnsi" w:cstheme="minorHAnsi"/>
          <w:sz w:val="24"/>
          <w:szCs w:val="24"/>
        </w:rPr>
        <w:t>Date of test</w:t>
      </w:r>
    </w:p>
    <w:p w:rsidR="000E5E99" w:rsidRPr="00B268DE" w:rsidRDefault="000E5E99" w:rsidP="000E5E99">
      <w:pPr>
        <w:pStyle w:val="Indent2"/>
        <w:numPr>
          <w:ilvl w:val="0"/>
          <w:numId w:val="5"/>
        </w:numPr>
        <w:spacing w:before="0" w:after="0"/>
        <w:ind w:left="2610" w:firstLine="0"/>
        <w:jc w:val="both"/>
        <w:rPr>
          <w:rFonts w:asciiTheme="minorHAnsi" w:hAnsiTheme="minorHAnsi" w:cstheme="minorHAnsi"/>
          <w:sz w:val="24"/>
          <w:szCs w:val="24"/>
        </w:rPr>
      </w:pPr>
      <w:r w:rsidRPr="00B268DE">
        <w:rPr>
          <w:rFonts w:asciiTheme="minorHAnsi" w:hAnsiTheme="minorHAnsi" w:cstheme="minorHAnsi"/>
          <w:sz w:val="24"/>
          <w:szCs w:val="24"/>
        </w:rPr>
        <w:t>Control requirements</w:t>
      </w:r>
    </w:p>
    <w:p w:rsidR="000E5E99" w:rsidRPr="00B268DE" w:rsidRDefault="000E5E99" w:rsidP="000E5E99">
      <w:pPr>
        <w:pStyle w:val="Indent2"/>
        <w:numPr>
          <w:ilvl w:val="0"/>
          <w:numId w:val="5"/>
        </w:numPr>
        <w:spacing w:before="0" w:after="0"/>
        <w:ind w:left="2610" w:firstLine="0"/>
        <w:jc w:val="both"/>
        <w:rPr>
          <w:rFonts w:asciiTheme="minorHAnsi" w:hAnsiTheme="minorHAnsi" w:cstheme="minorHAnsi"/>
          <w:sz w:val="24"/>
          <w:szCs w:val="24"/>
        </w:rPr>
      </w:pPr>
      <w:r w:rsidRPr="00B268DE">
        <w:rPr>
          <w:rFonts w:asciiTheme="minorHAnsi" w:hAnsiTheme="minorHAnsi" w:cstheme="minorHAnsi"/>
          <w:sz w:val="24"/>
          <w:szCs w:val="24"/>
        </w:rPr>
        <w:t>Test results</w:t>
      </w:r>
    </w:p>
    <w:p w:rsidR="000E5E99" w:rsidRPr="00B268DE" w:rsidRDefault="000E5E99" w:rsidP="000E5E99">
      <w:pPr>
        <w:pStyle w:val="Indent2"/>
        <w:numPr>
          <w:ilvl w:val="0"/>
          <w:numId w:val="5"/>
        </w:numPr>
        <w:spacing w:before="0" w:after="0"/>
        <w:ind w:left="2610" w:firstLine="0"/>
        <w:jc w:val="both"/>
        <w:rPr>
          <w:rFonts w:asciiTheme="minorHAnsi" w:hAnsiTheme="minorHAnsi" w:cstheme="minorHAnsi"/>
          <w:sz w:val="24"/>
          <w:szCs w:val="24"/>
        </w:rPr>
      </w:pPr>
      <w:r w:rsidRPr="00B268DE">
        <w:rPr>
          <w:rFonts w:asciiTheme="minorHAnsi" w:hAnsiTheme="minorHAnsi" w:cstheme="minorHAnsi"/>
          <w:sz w:val="24"/>
          <w:szCs w:val="24"/>
        </w:rPr>
        <w:t>Causes for rejection</w:t>
      </w:r>
    </w:p>
    <w:p w:rsidR="000E5E99" w:rsidRPr="00B268DE" w:rsidRDefault="000E5E99" w:rsidP="000E5E99">
      <w:pPr>
        <w:pStyle w:val="Indent2"/>
        <w:numPr>
          <w:ilvl w:val="0"/>
          <w:numId w:val="5"/>
        </w:numPr>
        <w:spacing w:before="0" w:after="0"/>
        <w:ind w:left="2610" w:firstLine="0"/>
        <w:jc w:val="both"/>
        <w:rPr>
          <w:rFonts w:asciiTheme="minorHAnsi" w:hAnsiTheme="minorHAnsi" w:cstheme="minorHAnsi"/>
          <w:sz w:val="24"/>
          <w:szCs w:val="24"/>
        </w:rPr>
      </w:pPr>
      <w:r w:rsidRPr="00B268DE">
        <w:rPr>
          <w:rFonts w:asciiTheme="minorHAnsi" w:hAnsiTheme="minorHAnsi" w:cstheme="minorHAnsi"/>
          <w:sz w:val="24"/>
          <w:szCs w:val="24"/>
        </w:rPr>
        <w:t>Recommended remedial actions</w:t>
      </w:r>
    </w:p>
    <w:p w:rsidR="000E5E99" w:rsidRPr="00B268DE" w:rsidRDefault="000E5E99" w:rsidP="000E5E99">
      <w:pPr>
        <w:pStyle w:val="Indent2"/>
        <w:numPr>
          <w:ilvl w:val="0"/>
          <w:numId w:val="5"/>
        </w:numPr>
        <w:spacing w:before="0" w:after="0"/>
        <w:ind w:left="2610" w:firstLine="0"/>
        <w:jc w:val="both"/>
        <w:rPr>
          <w:rFonts w:asciiTheme="minorHAnsi" w:hAnsiTheme="minorHAnsi" w:cstheme="minorHAnsi"/>
          <w:sz w:val="24"/>
          <w:szCs w:val="24"/>
        </w:rPr>
      </w:pPr>
      <w:r w:rsidRPr="00B268DE">
        <w:rPr>
          <w:rFonts w:asciiTheme="minorHAnsi" w:hAnsiTheme="minorHAnsi" w:cstheme="minorHAnsi"/>
          <w:sz w:val="24"/>
          <w:szCs w:val="24"/>
        </w:rPr>
        <w:t>Retests</w:t>
      </w:r>
    </w:p>
    <w:p w:rsidR="00CB0E37" w:rsidRDefault="00B214F4" w:rsidP="00CB0E37">
      <w:pPr>
        <w:pStyle w:val="BodyText"/>
        <w:spacing w:before="52" w:line="276" w:lineRule="auto"/>
        <w:ind w:left="1200" w:right="937"/>
        <w:jc w:val="both"/>
      </w:pPr>
      <w:r w:rsidRPr="00B268DE">
        <w:rPr>
          <w:rFonts w:asciiTheme="minorHAnsi" w:hAnsiTheme="minorHAnsi" w:cstheme="minorHAnsi"/>
        </w:rPr>
        <w:t xml:space="preserve">Test results from each day’s work period shall be submitted to the </w:t>
      </w:r>
      <w:r>
        <w:rPr>
          <w:rFonts w:asciiTheme="minorHAnsi" w:hAnsiTheme="minorHAnsi" w:cstheme="minorHAnsi"/>
        </w:rPr>
        <w:t>CPM</w:t>
      </w:r>
      <w:r w:rsidRPr="00B268DE">
        <w:rPr>
          <w:rFonts w:asciiTheme="minorHAnsi" w:hAnsiTheme="minorHAnsi" w:cstheme="minorHAnsi"/>
        </w:rPr>
        <w:t xml:space="preserve"> prior to the start of the </w:t>
      </w:r>
      <w:r w:rsidRPr="00B268DE">
        <w:rPr>
          <w:rFonts w:asciiTheme="minorHAnsi" w:hAnsiTheme="minorHAnsi" w:cstheme="minorHAnsi"/>
        </w:rPr>
        <w:lastRenderedPageBreak/>
        <w:t>next day’s work period. When required by the technical specifications, the Contractor shall maintain statistical QC charts. When QC daily test results are recorded and transmitted electronically, the results must be archived.</w:t>
      </w:r>
    </w:p>
    <w:p w:rsidR="000E5E99" w:rsidRDefault="000E5E99" w:rsidP="00CB0E37">
      <w:pPr>
        <w:pStyle w:val="BodyText"/>
        <w:spacing w:before="52" w:line="276" w:lineRule="auto"/>
        <w:ind w:left="1200" w:right="937"/>
        <w:jc w:val="both"/>
      </w:pPr>
    </w:p>
    <w:p w:rsidR="000E5E99" w:rsidRDefault="000E5E99" w:rsidP="00CB0E37">
      <w:pPr>
        <w:pStyle w:val="BodyText"/>
        <w:spacing w:before="52" w:line="276" w:lineRule="auto"/>
        <w:ind w:left="1200" w:right="937"/>
        <w:jc w:val="both"/>
      </w:pPr>
    </w:p>
    <w:p w:rsidR="000E5E99" w:rsidRDefault="000E5E99" w:rsidP="00CB0E37">
      <w:pPr>
        <w:pStyle w:val="BodyText"/>
        <w:spacing w:before="52" w:line="276" w:lineRule="auto"/>
        <w:ind w:left="1200" w:right="937"/>
        <w:jc w:val="both"/>
      </w:pPr>
    </w:p>
    <w:p w:rsidR="000E5E99" w:rsidRDefault="000E5E99" w:rsidP="00CB0E37">
      <w:pPr>
        <w:pStyle w:val="BodyText"/>
        <w:spacing w:before="52" w:line="276" w:lineRule="auto"/>
        <w:ind w:left="1200" w:right="937"/>
        <w:jc w:val="both"/>
      </w:pPr>
    </w:p>
    <w:p w:rsidR="000E5E99" w:rsidRDefault="000E5E99" w:rsidP="00CB0E37">
      <w:pPr>
        <w:pStyle w:val="BodyText"/>
        <w:spacing w:before="52" w:line="276" w:lineRule="auto"/>
        <w:ind w:left="1200" w:right="937"/>
        <w:jc w:val="both"/>
      </w:pPr>
    </w:p>
    <w:p w:rsidR="000E5E99" w:rsidRDefault="000E5E99" w:rsidP="00CB0E37">
      <w:pPr>
        <w:pStyle w:val="BodyText"/>
        <w:spacing w:before="52" w:line="276" w:lineRule="auto"/>
        <w:ind w:left="1200" w:right="937"/>
        <w:jc w:val="both"/>
      </w:pPr>
    </w:p>
    <w:p w:rsidR="000E5E99" w:rsidRDefault="000E5E99" w:rsidP="00CB0E37">
      <w:pPr>
        <w:pStyle w:val="BodyText"/>
        <w:spacing w:before="52" w:line="276" w:lineRule="auto"/>
        <w:ind w:left="1200" w:right="937"/>
        <w:jc w:val="both"/>
      </w:pPr>
    </w:p>
    <w:p w:rsidR="000E5E99" w:rsidRDefault="000E5E99" w:rsidP="00CB0E37">
      <w:pPr>
        <w:pStyle w:val="BodyText"/>
        <w:spacing w:before="52" w:line="276" w:lineRule="auto"/>
        <w:ind w:left="1200" w:right="937"/>
        <w:jc w:val="both"/>
      </w:pPr>
    </w:p>
    <w:p w:rsidR="00CB0E37" w:rsidRDefault="00CB0E37" w:rsidP="00CB0E37">
      <w:pPr>
        <w:pStyle w:val="BodyText"/>
      </w:pPr>
    </w:p>
    <w:p w:rsidR="00CB0E37" w:rsidRDefault="00CB0E37" w:rsidP="00CB0E37">
      <w:pPr>
        <w:pStyle w:val="Heading2"/>
        <w:spacing w:before="154"/>
      </w:pPr>
    </w:p>
    <w:p w:rsidR="00CB0E37" w:rsidRDefault="00CB0E37" w:rsidP="00CB0E37">
      <w:pPr>
        <w:sectPr w:rsidR="00CB0E37">
          <w:pgSz w:w="12240" w:h="15840"/>
          <w:pgMar w:top="1440" w:right="520" w:bottom="280" w:left="240" w:header="720" w:footer="720" w:gutter="0"/>
          <w:cols w:space="720"/>
        </w:sectPr>
      </w:pPr>
    </w:p>
    <w:p w:rsidR="005772D8" w:rsidRPr="0024604D" w:rsidRDefault="005772D8" w:rsidP="005772D8">
      <w:pPr>
        <w:pStyle w:val="BodyText"/>
        <w:spacing w:before="52" w:line="276" w:lineRule="auto"/>
        <w:ind w:left="1200" w:right="937"/>
        <w:jc w:val="both"/>
      </w:pPr>
    </w:p>
    <w:p w:rsidR="005772D8" w:rsidRDefault="005772D8" w:rsidP="005772D8">
      <w:pPr>
        <w:pStyle w:val="BodyText"/>
      </w:pPr>
    </w:p>
    <w:p w:rsidR="005772D8" w:rsidRDefault="005772D8" w:rsidP="005772D8">
      <w:pPr>
        <w:pStyle w:val="BodyText"/>
      </w:pPr>
    </w:p>
    <w:p w:rsidR="0016774B" w:rsidRDefault="0016774B" w:rsidP="0016774B">
      <w:pPr>
        <w:pStyle w:val="Heading2"/>
        <w:spacing w:before="154"/>
      </w:pPr>
      <w:r>
        <w:t>Project Field Office and QC/QA Laboratory Site</w:t>
      </w:r>
    </w:p>
    <w:p w:rsidR="009D4454" w:rsidRDefault="007E4482">
      <w:pPr>
        <w:pStyle w:val="BodyText"/>
        <w:spacing w:before="40" w:line="276" w:lineRule="auto"/>
        <w:ind w:left="1200" w:right="1627"/>
      </w:pPr>
      <w:r>
        <w:t>The Project field office and the QC laboratory will be housed in separate trailers. The QC laboratory will be located near the project office trailers.</w:t>
      </w:r>
    </w:p>
    <w:p w:rsidR="009D4454" w:rsidRDefault="009D4454">
      <w:pPr>
        <w:pStyle w:val="BodyText"/>
      </w:pPr>
    </w:p>
    <w:p w:rsidR="009D4454" w:rsidRDefault="007E4482">
      <w:pPr>
        <w:pStyle w:val="Heading1"/>
        <w:ind w:left="3785"/>
        <w:rPr>
          <w:u w:val="none"/>
        </w:rPr>
      </w:pPr>
      <w:r>
        <w:rPr>
          <w:u w:val="thick"/>
        </w:rPr>
        <w:t>Pre-Construction Requirements</w:t>
      </w:r>
    </w:p>
    <w:p w:rsidR="009D4454" w:rsidRDefault="009D4454">
      <w:pPr>
        <w:pStyle w:val="BodyText"/>
        <w:spacing w:before="8"/>
        <w:rPr>
          <w:b/>
          <w:sz w:val="17"/>
        </w:rPr>
      </w:pPr>
    </w:p>
    <w:p w:rsidR="009D4454" w:rsidRDefault="007E4482">
      <w:pPr>
        <w:pStyle w:val="Heading2"/>
        <w:spacing w:before="44"/>
      </w:pPr>
      <w:r>
        <w:t>QC/QA Technician Duties and Responsibilities</w:t>
      </w:r>
    </w:p>
    <w:p w:rsidR="009D4454" w:rsidRDefault="007E4482">
      <w:pPr>
        <w:pStyle w:val="BodyText"/>
        <w:spacing w:before="248" w:line="276" w:lineRule="auto"/>
        <w:ind w:left="1200" w:right="1016"/>
      </w:pPr>
      <w:r>
        <w:t xml:space="preserve">The primary duties of the QC/QA technician will be to perform and utilize quality control tests and other quality control practices to ensure that all material and proportioning meet the requirements of the mix design, including strength. The technician will also verify the thickness of the pavement and conduct and evaluate </w:t>
      </w:r>
      <w:proofErr w:type="spellStart"/>
      <w:r>
        <w:t>profilograph</w:t>
      </w:r>
      <w:proofErr w:type="spellEnd"/>
      <w:r>
        <w:t xml:space="preserve"> measurements of the final pavement surface.</w:t>
      </w:r>
    </w:p>
    <w:p w:rsidR="009D4454" w:rsidRDefault="007E4482">
      <w:pPr>
        <w:pStyle w:val="BodyText"/>
        <w:spacing w:before="200" w:line="276" w:lineRule="auto"/>
        <w:ind w:left="1200" w:right="999"/>
      </w:pPr>
      <w:r>
        <w:t>The QC/QA technician will also document and maintain a daily report log during the PCCP operations. At a minimum, the daily report will include description of the work activity being performed and observations that have been made, a log of all sampling and testing performed, and any corrective actions taken.</w:t>
      </w:r>
    </w:p>
    <w:p w:rsidR="009D4454" w:rsidRDefault="007E4482">
      <w:pPr>
        <w:pStyle w:val="BodyText"/>
        <w:spacing w:before="201" w:line="276" w:lineRule="auto"/>
        <w:ind w:left="1200" w:right="928"/>
      </w:pPr>
      <w:r>
        <w:t>In addition to the above sampling and testing requirements, the QC/QA technician will periodically inspect all equipment utilized in transportation, proportioning, mixing, placing, consolidating, finishing, and curing to assure proper operation and that placement, consolidation, finishing, and curing conform to the mix design and other contract requirements. Additionally, the QC/QA technician will consult with the sawing personnel on approximate sawing times and weather changes that affect the set times of the PCCP.</w:t>
      </w:r>
    </w:p>
    <w:p w:rsidR="009D4454" w:rsidRDefault="007E4482">
      <w:pPr>
        <w:pStyle w:val="Heading2"/>
        <w:spacing w:before="204"/>
      </w:pPr>
      <w:r>
        <w:t>Quality Control Organization</w:t>
      </w:r>
    </w:p>
    <w:p w:rsidR="009D4454" w:rsidRDefault="00F84123">
      <w:pPr>
        <w:pStyle w:val="BodyText"/>
        <w:spacing w:before="248" w:line="276" w:lineRule="auto"/>
        <w:ind w:left="1200" w:right="986"/>
      </w:pPr>
      <w:r>
        <w:t>????CONTRACTOR</w:t>
      </w:r>
      <w:r w:rsidR="007E4482">
        <w:t xml:space="preserve">, Inc. intends to have on site at least one full time certified QC technician whenever </w:t>
      </w:r>
      <w:r w:rsidR="0073238C">
        <w:t xml:space="preserve">(INSERT MATERIAL INSPECTIONS THAT REQUIRE FULL-TIME TESTING FOR EXAMPLE </w:t>
      </w:r>
      <w:r w:rsidR="007E4482">
        <w:t>PCC</w:t>
      </w:r>
      <w:r w:rsidR="0073238C">
        <w:t>, ACC, ETC.)</w:t>
      </w:r>
      <w:r w:rsidR="007E4482">
        <w:t xml:space="preserve"> is being placed on the project site. Testing, as needed, for the aggregate base courses will be performed by the QC personnel. Additional QC personnel and testing will be provided accordingly.</w:t>
      </w:r>
    </w:p>
    <w:p w:rsidR="009D4454" w:rsidRDefault="009D4454">
      <w:pPr>
        <w:pStyle w:val="BodyText"/>
        <w:rPr>
          <w:sz w:val="20"/>
        </w:rPr>
      </w:pPr>
    </w:p>
    <w:p w:rsidR="009D4454" w:rsidRDefault="009D4454">
      <w:pPr>
        <w:pStyle w:val="BodyText"/>
        <w:rPr>
          <w:sz w:val="20"/>
        </w:rPr>
      </w:pPr>
    </w:p>
    <w:p w:rsidR="009D4454" w:rsidRDefault="009D4454">
      <w:pPr>
        <w:pStyle w:val="BodyText"/>
        <w:spacing w:before="6" w:after="1"/>
        <w:rPr>
          <w:sz w:val="20"/>
        </w:rPr>
      </w:pPr>
    </w:p>
    <w:tbl>
      <w:tblPr>
        <w:tblW w:w="0" w:type="auto"/>
        <w:tblInd w:w="1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8"/>
        <w:gridCol w:w="2633"/>
        <w:gridCol w:w="2369"/>
        <w:gridCol w:w="2047"/>
      </w:tblGrid>
      <w:tr w:rsidR="009D4454">
        <w:trPr>
          <w:trHeight w:val="621"/>
        </w:trPr>
        <w:tc>
          <w:tcPr>
            <w:tcW w:w="2528" w:type="dxa"/>
          </w:tcPr>
          <w:p w:rsidR="009D4454" w:rsidRDefault="00B015D8">
            <w:pPr>
              <w:pStyle w:val="TableParagraph"/>
              <w:spacing w:line="292" w:lineRule="exact"/>
              <w:ind w:left="107"/>
              <w:rPr>
                <w:sz w:val="24"/>
              </w:rPr>
            </w:pPr>
            <w:r>
              <w:rPr>
                <w:sz w:val="24"/>
              </w:rPr>
              <w:t>??</w:t>
            </w:r>
            <w:proofErr w:type="gramStart"/>
            <w:r>
              <w:rPr>
                <w:sz w:val="24"/>
              </w:rPr>
              <w:t xml:space="preserve">CONTRACTOR </w:t>
            </w:r>
            <w:r w:rsidR="007E4482">
              <w:rPr>
                <w:sz w:val="24"/>
              </w:rPr>
              <w:t>,</w:t>
            </w:r>
            <w:proofErr w:type="gramEnd"/>
            <w:r w:rsidR="007E4482">
              <w:rPr>
                <w:sz w:val="24"/>
              </w:rPr>
              <w:t xml:space="preserve"> Inc. Personnel</w:t>
            </w:r>
          </w:p>
        </w:tc>
        <w:tc>
          <w:tcPr>
            <w:tcW w:w="2633" w:type="dxa"/>
          </w:tcPr>
          <w:p w:rsidR="009D4454" w:rsidRDefault="007E4482">
            <w:pPr>
              <w:pStyle w:val="TableParagraph"/>
              <w:spacing w:line="292" w:lineRule="exact"/>
              <w:ind w:left="107"/>
              <w:rPr>
                <w:sz w:val="24"/>
              </w:rPr>
            </w:pPr>
            <w:r>
              <w:rPr>
                <w:sz w:val="24"/>
              </w:rPr>
              <w:t>Duty</w:t>
            </w:r>
          </w:p>
        </w:tc>
        <w:tc>
          <w:tcPr>
            <w:tcW w:w="2369" w:type="dxa"/>
          </w:tcPr>
          <w:p w:rsidR="009D4454" w:rsidRDefault="007E4482">
            <w:pPr>
              <w:pStyle w:val="TableParagraph"/>
              <w:spacing w:line="292" w:lineRule="exact"/>
              <w:ind w:left="107"/>
              <w:rPr>
                <w:sz w:val="24"/>
              </w:rPr>
            </w:pPr>
            <w:r>
              <w:rPr>
                <w:sz w:val="24"/>
              </w:rPr>
              <w:t>Location</w:t>
            </w:r>
          </w:p>
        </w:tc>
        <w:tc>
          <w:tcPr>
            <w:tcW w:w="2047" w:type="dxa"/>
          </w:tcPr>
          <w:p w:rsidR="009D4454" w:rsidRDefault="007E4482">
            <w:pPr>
              <w:pStyle w:val="TableParagraph"/>
              <w:spacing w:line="292" w:lineRule="exact"/>
              <w:ind w:left="108"/>
              <w:rPr>
                <w:sz w:val="24"/>
              </w:rPr>
            </w:pPr>
            <w:r>
              <w:rPr>
                <w:sz w:val="24"/>
              </w:rPr>
              <w:t>Contact Phone</w:t>
            </w:r>
          </w:p>
        </w:tc>
      </w:tr>
      <w:tr w:rsidR="009D4454">
        <w:trPr>
          <w:trHeight w:val="292"/>
        </w:trPr>
        <w:tc>
          <w:tcPr>
            <w:tcW w:w="2528" w:type="dxa"/>
          </w:tcPr>
          <w:p w:rsidR="009D4454" w:rsidRDefault="00B015D8">
            <w:pPr>
              <w:pStyle w:val="TableParagraph"/>
              <w:spacing w:line="272" w:lineRule="exact"/>
              <w:ind w:left="107"/>
              <w:rPr>
                <w:sz w:val="24"/>
              </w:rPr>
            </w:pPr>
            <w:r>
              <w:rPr>
                <w:sz w:val="24"/>
              </w:rPr>
              <w:t>????</w:t>
            </w:r>
          </w:p>
        </w:tc>
        <w:tc>
          <w:tcPr>
            <w:tcW w:w="2633" w:type="dxa"/>
          </w:tcPr>
          <w:p w:rsidR="009D4454" w:rsidRDefault="007E4482">
            <w:pPr>
              <w:pStyle w:val="TableParagraph"/>
              <w:spacing w:line="272" w:lineRule="exact"/>
              <w:ind w:left="107"/>
              <w:rPr>
                <w:sz w:val="24"/>
              </w:rPr>
            </w:pPr>
            <w:r>
              <w:rPr>
                <w:sz w:val="24"/>
              </w:rPr>
              <w:t>Project Superintendent</w:t>
            </w:r>
          </w:p>
        </w:tc>
        <w:tc>
          <w:tcPr>
            <w:tcW w:w="2369" w:type="dxa"/>
          </w:tcPr>
          <w:p w:rsidR="009D4454" w:rsidRDefault="007E4482">
            <w:pPr>
              <w:pStyle w:val="TableParagraph"/>
              <w:spacing w:line="272" w:lineRule="exact"/>
              <w:ind w:left="107"/>
              <w:rPr>
                <w:sz w:val="24"/>
              </w:rPr>
            </w:pPr>
            <w:r>
              <w:rPr>
                <w:sz w:val="24"/>
              </w:rPr>
              <w:t>Project Office</w:t>
            </w:r>
          </w:p>
        </w:tc>
        <w:tc>
          <w:tcPr>
            <w:tcW w:w="2047" w:type="dxa"/>
          </w:tcPr>
          <w:p w:rsidR="009D4454" w:rsidRDefault="00B015D8">
            <w:pPr>
              <w:pStyle w:val="TableParagraph"/>
              <w:spacing w:line="272" w:lineRule="exact"/>
              <w:ind w:left="108"/>
              <w:rPr>
                <w:sz w:val="24"/>
              </w:rPr>
            </w:pPr>
            <w:r>
              <w:rPr>
                <w:sz w:val="24"/>
              </w:rPr>
              <w:t>???????</w:t>
            </w:r>
          </w:p>
        </w:tc>
      </w:tr>
      <w:tr w:rsidR="009D4454">
        <w:trPr>
          <w:trHeight w:val="292"/>
        </w:trPr>
        <w:tc>
          <w:tcPr>
            <w:tcW w:w="2528" w:type="dxa"/>
          </w:tcPr>
          <w:p w:rsidR="009D4454" w:rsidRDefault="00B015D8">
            <w:pPr>
              <w:pStyle w:val="TableParagraph"/>
              <w:spacing w:line="272" w:lineRule="exact"/>
              <w:ind w:left="107"/>
              <w:rPr>
                <w:sz w:val="24"/>
              </w:rPr>
            </w:pPr>
            <w:r>
              <w:rPr>
                <w:sz w:val="24"/>
              </w:rPr>
              <w:t>?????</w:t>
            </w:r>
          </w:p>
        </w:tc>
        <w:tc>
          <w:tcPr>
            <w:tcW w:w="2633" w:type="dxa"/>
          </w:tcPr>
          <w:p w:rsidR="009D4454" w:rsidRDefault="007E4482">
            <w:pPr>
              <w:pStyle w:val="TableParagraph"/>
              <w:spacing w:line="272" w:lineRule="exact"/>
              <w:ind w:left="107"/>
              <w:rPr>
                <w:sz w:val="24"/>
              </w:rPr>
            </w:pPr>
            <w:r>
              <w:rPr>
                <w:sz w:val="24"/>
              </w:rPr>
              <w:t>Paving Superintendent</w:t>
            </w:r>
          </w:p>
        </w:tc>
        <w:tc>
          <w:tcPr>
            <w:tcW w:w="2369" w:type="dxa"/>
          </w:tcPr>
          <w:p w:rsidR="009D4454" w:rsidRDefault="007E4482">
            <w:pPr>
              <w:pStyle w:val="TableParagraph"/>
              <w:spacing w:line="272" w:lineRule="exact"/>
              <w:ind w:left="107"/>
              <w:rPr>
                <w:sz w:val="24"/>
              </w:rPr>
            </w:pPr>
            <w:r>
              <w:rPr>
                <w:sz w:val="24"/>
              </w:rPr>
              <w:t>Project Site</w:t>
            </w:r>
          </w:p>
        </w:tc>
        <w:tc>
          <w:tcPr>
            <w:tcW w:w="2047" w:type="dxa"/>
          </w:tcPr>
          <w:p w:rsidR="009D4454" w:rsidRDefault="00B015D8">
            <w:pPr>
              <w:pStyle w:val="TableParagraph"/>
              <w:spacing w:line="272" w:lineRule="exact"/>
              <w:ind w:left="108"/>
              <w:rPr>
                <w:sz w:val="24"/>
              </w:rPr>
            </w:pPr>
            <w:r>
              <w:rPr>
                <w:sz w:val="24"/>
              </w:rPr>
              <w:t>???????</w:t>
            </w:r>
          </w:p>
        </w:tc>
      </w:tr>
      <w:tr w:rsidR="009D4454">
        <w:trPr>
          <w:trHeight w:val="587"/>
        </w:trPr>
        <w:tc>
          <w:tcPr>
            <w:tcW w:w="2528" w:type="dxa"/>
          </w:tcPr>
          <w:p w:rsidR="009D4454" w:rsidRDefault="00B015D8">
            <w:pPr>
              <w:pStyle w:val="TableParagraph"/>
              <w:spacing w:line="292" w:lineRule="exact"/>
              <w:ind w:left="107"/>
              <w:rPr>
                <w:sz w:val="24"/>
              </w:rPr>
            </w:pPr>
            <w:r>
              <w:rPr>
                <w:sz w:val="24"/>
              </w:rPr>
              <w:lastRenderedPageBreak/>
              <w:t>?????</w:t>
            </w:r>
          </w:p>
        </w:tc>
        <w:tc>
          <w:tcPr>
            <w:tcW w:w="2633" w:type="dxa"/>
          </w:tcPr>
          <w:p w:rsidR="009D4454" w:rsidRDefault="007E4482">
            <w:pPr>
              <w:pStyle w:val="TableParagraph"/>
              <w:spacing w:line="292" w:lineRule="exact"/>
              <w:ind w:left="107"/>
              <w:rPr>
                <w:sz w:val="24"/>
              </w:rPr>
            </w:pPr>
            <w:r>
              <w:rPr>
                <w:sz w:val="24"/>
              </w:rPr>
              <w:t>Final Grade &amp; Base</w:t>
            </w:r>
          </w:p>
          <w:p w:rsidR="009D4454" w:rsidRDefault="007E4482">
            <w:pPr>
              <w:pStyle w:val="TableParagraph"/>
              <w:spacing w:line="275" w:lineRule="exact"/>
              <w:ind w:left="107"/>
              <w:rPr>
                <w:sz w:val="24"/>
              </w:rPr>
            </w:pPr>
            <w:r>
              <w:rPr>
                <w:sz w:val="24"/>
              </w:rPr>
              <w:t>Superintendent</w:t>
            </w:r>
          </w:p>
        </w:tc>
        <w:tc>
          <w:tcPr>
            <w:tcW w:w="2369" w:type="dxa"/>
          </w:tcPr>
          <w:p w:rsidR="009D4454" w:rsidRDefault="007E4482">
            <w:pPr>
              <w:pStyle w:val="TableParagraph"/>
              <w:spacing w:line="292" w:lineRule="exact"/>
              <w:ind w:left="107"/>
              <w:rPr>
                <w:sz w:val="24"/>
              </w:rPr>
            </w:pPr>
            <w:r>
              <w:rPr>
                <w:sz w:val="24"/>
              </w:rPr>
              <w:t>Project Site</w:t>
            </w:r>
          </w:p>
        </w:tc>
        <w:tc>
          <w:tcPr>
            <w:tcW w:w="2047" w:type="dxa"/>
          </w:tcPr>
          <w:p w:rsidR="009D4454" w:rsidRDefault="00B015D8">
            <w:pPr>
              <w:pStyle w:val="TableParagraph"/>
              <w:spacing w:line="292" w:lineRule="exact"/>
              <w:ind w:left="108"/>
              <w:rPr>
                <w:sz w:val="24"/>
              </w:rPr>
            </w:pPr>
            <w:r>
              <w:rPr>
                <w:sz w:val="24"/>
              </w:rPr>
              <w:t>???????</w:t>
            </w:r>
          </w:p>
        </w:tc>
      </w:tr>
      <w:tr w:rsidR="009D4454">
        <w:trPr>
          <w:trHeight w:val="292"/>
        </w:trPr>
        <w:tc>
          <w:tcPr>
            <w:tcW w:w="2528" w:type="dxa"/>
          </w:tcPr>
          <w:p w:rsidR="009D4454" w:rsidRDefault="0059690F">
            <w:pPr>
              <w:pStyle w:val="TableParagraph"/>
              <w:spacing w:line="273" w:lineRule="exact"/>
              <w:ind w:left="107"/>
              <w:rPr>
                <w:sz w:val="24"/>
              </w:rPr>
            </w:pPr>
            <w:r>
              <w:rPr>
                <w:sz w:val="24"/>
              </w:rPr>
              <w:t>??????</w:t>
            </w:r>
          </w:p>
        </w:tc>
        <w:tc>
          <w:tcPr>
            <w:tcW w:w="2633" w:type="dxa"/>
          </w:tcPr>
          <w:p w:rsidR="009D4454" w:rsidRDefault="007E4482">
            <w:pPr>
              <w:pStyle w:val="TableParagraph"/>
              <w:spacing w:line="273" w:lineRule="exact"/>
              <w:ind w:left="107"/>
              <w:rPr>
                <w:sz w:val="24"/>
              </w:rPr>
            </w:pPr>
            <w:r>
              <w:rPr>
                <w:sz w:val="24"/>
              </w:rPr>
              <w:t>QC Manager</w:t>
            </w:r>
          </w:p>
        </w:tc>
        <w:tc>
          <w:tcPr>
            <w:tcW w:w="2369" w:type="dxa"/>
          </w:tcPr>
          <w:p w:rsidR="009D4454" w:rsidRDefault="007E4482">
            <w:pPr>
              <w:pStyle w:val="TableParagraph"/>
              <w:spacing w:line="273" w:lineRule="exact"/>
              <w:ind w:left="107"/>
              <w:rPr>
                <w:sz w:val="24"/>
              </w:rPr>
            </w:pPr>
            <w:r>
              <w:rPr>
                <w:sz w:val="24"/>
              </w:rPr>
              <w:t>QC Lab</w:t>
            </w:r>
          </w:p>
        </w:tc>
        <w:tc>
          <w:tcPr>
            <w:tcW w:w="2047" w:type="dxa"/>
          </w:tcPr>
          <w:p w:rsidR="009D4454" w:rsidRDefault="0059690F">
            <w:pPr>
              <w:pStyle w:val="TableParagraph"/>
              <w:spacing w:line="273" w:lineRule="exact"/>
              <w:ind w:left="108"/>
              <w:rPr>
                <w:sz w:val="24"/>
              </w:rPr>
            </w:pPr>
            <w:r>
              <w:rPr>
                <w:sz w:val="24"/>
              </w:rPr>
              <w:t>?????</w:t>
            </w:r>
          </w:p>
        </w:tc>
      </w:tr>
      <w:tr w:rsidR="009D4454">
        <w:trPr>
          <w:trHeight w:val="294"/>
        </w:trPr>
        <w:tc>
          <w:tcPr>
            <w:tcW w:w="2528" w:type="dxa"/>
          </w:tcPr>
          <w:p w:rsidR="009D4454" w:rsidRDefault="0059690F">
            <w:pPr>
              <w:pStyle w:val="TableParagraph"/>
              <w:spacing w:line="275" w:lineRule="exact"/>
              <w:ind w:left="107"/>
              <w:rPr>
                <w:sz w:val="24"/>
              </w:rPr>
            </w:pPr>
            <w:r>
              <w:rPr>
                <w:sz w:val="24"/>
              </w:rPr>
              <w:t>??????</w:t>
            </w:r>
          </w:p>
        </w:tc>
        <w:tc>
          <w:tcPr>
            <w:tcW w:w="2633" w:type="dxa"/>
          </w:tcPr>
          <w:p w:rsidR="009D4454" w:rsidRDefault="007E4482">
            <w:pPr>
              <w:pStyle w:val="TableParagraph"/>
              <w:spacing w:line="275" w:lineRule="exact"/>
              <w:ind w:left="107"/>
              <w:rPr>
                <w:sz w:val="24"/>
              </w:rPr>
            </w:pPr>
            <w:r>
              <w:rPr>
                <w:sz w:val="24"/>
              </w:rPr>
              <w:t>QC</w:t>
            </w:r>
            <w:r w:rsidR="0059690F">
              <w:rPr>
                <w:sz w:val="24"/>
              </w:rPr>
              <w:t xml:space="preserve"> </w:t>
            </w:r>
            <w:r>
              <w:rPr>
                <w:sz w:val="24"/>
              </w:rPr>
              <w:t>Technician</w:t>
            </w:r>
          </w:p>
        </w:tc>
        <w:tc>
          <w:tcPr>
            <w:tcW w:w="2369" w:type="dxa"/>
          </w:tcPr>
          <w:p w:rsidR="009D4454" w:rsidRDefault="007E4482">
            <w:pPr>
              <w:pStyle w:val="TableParagraph"/>
              <w:spacing w:line="275" w:lineRule="exact"/>
              <w:ind w:left="107"/>
              <w:rPr>
                <w:sz w:val="24"/>
              </w:rPr>
            </w:pPr>
            <w:r>
              <w:rPr>
                <w:sz w:val="24"/>
              </w:rPr>
              <w:t>QC Lab</w:t>
            </w:r>
          </w:p>
        </w:tc>
        <w:tc>
          <w:tcPr>
            <w:tcW w:w="2047" w:type="dxa"/>
          </w:tcPr>
          <w:p w:rsidR="009D4454" w:rsidRDefault="0059690F">
            <w:pPr>
              <w:pStyle w:val="TableParagraph"/>
              <w:spacing w:line="275" w:lineRule="exact"/>
              <w:ind w:left="108"/>
              <w:rPr>
                <w:sz w:val="24"/>
              </w:rPr>
            </w:pPr>
            <w:r>
              <w:rPr>
                <w:sz w:val="24"/>
              </w:rPr>
              <w:t>?????</w:t>
            </w:r>
          </w:p>
        </w:tc>
      </w:tr>
    </w:tbl>
    <w:p w:rsidR="0059690F" w:rsidRDefault="0059690F">
      <w:pPr>
        <w:pStyle w:val="Heading2"/>
        <w:spacing w:before="2"/>
      </w:pPr>
    </w:p>
    <w:p w:rsidR="009D4454" w:rsidRDefault="007E4482">
      <w:pPr>
        <w:pStyle w:val="Heading2"/>
        <w:spacing w:before="2"/>
      </w:pPr>
      <w:r>
        <w:t>Material and Suppliers</w:t>
      </w:r>
    </w:p>
    <w:p w:rsidR="009D4454" w:rsidRDefault="0059690F">
      <w:pPr>
        <w:pStyle w:val="BodyText"/>
        <w:spacing w:before="248" w:line="276" w:lineRule="auto"/>
        <w:ind w:left="1200" w:right="1015"/>
      </w:pPr>
      <w:r>
        <w:t>????CONTRACTOR</w:t>
      </w:r>
      <w:r w:rsidR="007E4482">
        <w:t xml:space="preserve">, Inc. will be provided with the PCCP concrete by </w:t>
      </w:r>
      <w:r>
        <w:t>??????Ready</w:t>
      </w:r>
      <w:r w:rsidR="007E4482">
        <w:t xml:space="preserve"> Mix on this project</w:t>
      </w:r>
      <w:proofErr w:type="gramStart"/>
      <w:r w:rsidR="007E4482">
        <w:t xml:space="preserve">. </w:t>
      </w:r>
      <w:r>
        <w:t>?????</w:t>
      </w:r>
      <w:proofErr w:type="gramEnd"/>
      <w:r w:rsidR="007E4482">
        <w:t xml:space="preserve"> Ready Mix will be utilizing their batch plant located a short distance from the project, and revolving drum mix trucks for delivery to the jobsite</w:t>
      </w:r>
      <w:proofErr w:type="gramStart"/>
      <w:r w:rsidR="007E4482">
        <w:t xml:space="preserve">. </w:t>
      </w:r>
      <w:r>
        <w:t>???????</w:t>
      </w:r>
      <w:proofErr w:type="gramEnd"/>
      <w:r w:rsidR="007E4482">
        <w:t xml:space="preserve"> Ready Mix also will be acquiring the fine and coarse aggregates, cementitious materials and admixtures necessary for use in the approved PCCP mix. </w:t>
      </w:r>
      <w:r>
        <w:t>??????</w:t>
      </w:r>
      <w:r w:rsidR="007E4482">
        <w:t xml:space="preserve"> will be supplying the reinforcing steel, and curing compound.</w:t>
      </w:r>
    </w:p>
    <w:p w:rsidR="009D4454" w:rsidRDefault="007E4482">
      <w:pPr>
        <w:pStyle w:val="BodyText"/>
        <w:spacing w:before="199" w:line="276" w:lineRule="auto"/>
        <w:ind w:left="1200" w:right="937"/>
      </w:pPr>
      <w:r>
        <w:t xml:space="preserve">All materials will be scheduled for timely delivery by </w:t>
      </w:r>
      <w:r w:rsidR="0059690F">
        <w:t>????</w:t>
      </w:r>
      <w:r>
        <w:t xml:space="preserve"> or subcontractor(s) and will be available for inspection prior to their use. All materials will be accompanied with all required certifications as stated by the project specifications.</w:t>
      </w:r>
    </w:p>
    <w:p w:rsidR="009D4454" w:rsidRDefault="009D4454">
      <w:pPr>
        <w:pStyle w:val="BodyText"/>
      </w:pPr>
    </w:p>
    <w:p w:rsidR="009D4454" w:rsidRDefault="009D4454">
      <w:pPr>
        <w:pStyle w:val="BodyText"/>
      </w:pPr>
    </w:p>
    <w:p w:rsidR="009D4454" w:rsidRDefault="007E4482">
      <w:pPr>
        <w:spacing w:before="156"/>
        <w:ind w:left="3617" w:right="3336"/>
        <w:jc w:val="center"/>
        <w:rPr>
          <w:b/>
          <w:sz w:val="28"/>
        </w:rPr>
      </w:pPr>
      <w:r>
        <w:rPr>
          <w:b/>
          <w:sz w:val="28"/>
          <w:u w:val="single"/>
        </w:rPr>
        <w:t>Production and Paving</w:t>
      </w:r>
    </w:p>
    <w:p w:rsidR="009D4454" w:rsidRDefault="009D4454">
      <w:pPr>
        <w:pStyle w:val="BodyText"/>
        <w:spacing w:before="11"/>
        <w:rPr>
          <w:b/>
          <w:sz w:val="16"/>
        </w:rPr>
      </w:pPr>
    </w:p>
    <w:p w:rsidR="009D4454" w:rsidRDefault="007E4482">
      <w:pPr>
        <w:spacing w:before="45"/>
        <w:ind w:left="1200"/>
        <w:rPr>
          <w:b/>
          <w:sz w:val="28"/>
        </w:rPr>
      </w:pPr>
      <w:r>
        <w:rPr>
          <w:b/>
          <w:sz w:val="28"/>
        </w:rPr>
        <w:t>Concrete Production</w:t>
      </w:r>
    </w:p>
    <w:p w:rsidR="009D4454" w:rsidRDefault="007E4482" w:rsidP="0059690F">
      <w:pPr>
        <w:pStyle w:val="BodyText"/>
        <w:spacing w:before="248" w:line="276" w:lineRule="auto"/>
        <w:ind w:left="1200" w:right="937"/>
        <w:jc w:val="both"/>
      </w:pPr>
      <w:r>
        <w:t xml:space="preserve">Consistent concrete is essential to the production of a </w:t>
      </w:r>
      <w:proofErr w:type="gramStart"/>
      <w:r>
        <w:t>high quality</w:t>
      </w:r>
      <w:proofErr w:type="gramEnd"/>
      <w:r>
        <w:t xml:space="preserve"> pavement. Concrete production at the </w:t>
      </w:r>
      <w:proofErr w:type="gramStart"/>
      <w:r>
        <w:t>ready mix</w:t>
      </w:r>
      <w:proofErr w:type="gramEnd"/>
      <w:r>
        <w:t xml:space="preserve"> plant must be closely monitored and adjusted to provide the needed consistency of the paving operation.</w:t>
      </w:r>
    </w:p>
    <w:p w:rsidR="009D4454" w:rsidRDefault="0059690F" w:rsidP="0059690F">
      <w:pPr>
        <w:pStyle w:val="BodyText"/>
        <w:spacing w:before="199" w:line="276" w:lineRule="auto"/>
        <w:ind w:left="1200" w:right="1174"/>
        <w:jc w:val="both"/>
      </w:pPr>
      <w:r>
        <w:t>?????CONTRACTOR</w:t>
      </w:r>
      <w:r w:rsidR="007E4482">
        <w:t xml:space="preserve"> personnel will relay information to the </w:t>
      </w:r>
      <w:proofErr w:type="gramStart"/>
      <w:r w:rsidR="007E4482">
        <w:t>ready mix</w:t>
      </w:r>
      <w:proofErr w:type="gramEnd"/>
      <w:r w:rsidR="007E4482">
        <w:t xml:space="preserve"> plant when adjustments are needed. Information on the aggregate moistures will be relayed to the plant manager as soon as they are tested so that adjustments can be made accordingly. Any additional test(s) will be performed when deemed necessary and/or required by the engineer.</w:t>
      </w:r>
    </w:p>
    <w:p w:rsidR="009D4454" w:rsidRDefault="007E4482" w:rsidP="0059690F">
      <w:pPr>
        <w:pStyle w:val="BodyText"/>
        <w:spacing w:before="201" w:line="276" w:lineRule="auto"/>
        <w:ind w:left="1200" w:right="911"/>
        <w:jc w:val="both"/>
      </w:pPr>
      <w:r>
        <w:t>Due to changes in the stockpiles and in the ambient weather conditions, it is necessary to constantly adjust the production batch weights during paving operations. Information for these changes may come from sources including but not limited to the following: aggregate tests, plastic concrete tests, observations of paving superintendent/foreman, plant slump meters, visual inspection of stock piles, and weather reports. Any changes in the batch plant weights to keep the target slump and air content will be made by the plant foremen or plant operator. The plant operator, paving superintendent/foreman, and quality control personnel will be in constant contact to ensure appropriate changes are made.</w:t>
      </w:r>
    </w:p>
    <w:p w:rsidR="0059690F" w:rsidRDefault="0059690F" w:rsidP="0059690F">
      <w:pPr>
        <w:pStyle w:val="BodyText"/>
        <w:spacing w:before="201" w:line="276" w:lineRule="auto"/>
        <w:ind w:left="1200" w:right="911"/>
        <w:jc w:val="both"/>
      </w:pPr>
    </w:p>
    <w:p w:rsidR="009D4454" w:rsidRDefault="007E4482">
      <w:pPr>
        <w:pStyle w:val="Heading2"/>
        <w:spacing w:before="202"/>
      </w:pPr>
      <w:r>
        <w:t>Concrete Delivery</w:t>
      </w:r>
    </w:p>
    <w:p w:rsidR="009D4454" w:rsidRDefault="0059690F" w:rsidP="0059690F">
      <w:pPr>
        <w:pStyle w:val="BodyText"/>
        <w:spacing w:before="40" w:line="276" w:lineRule="auto"/>
        <w:ind w:left="1200" w:right="1151"/>
        <w:jc w:val="both"/>
      </w:pPr>
      <w:r>
        <w:t>??????</w:t>
      </w:r>
      <w:r w:rsidR="007E4482">
        <w:t xml:space="preserve"> Ready Mix will employ as many revolving drum mixer trucks as needed to maintain </w:t>
      </w:r>
      <w:r w:rsidR="007E4482">
        <w:lastRenderedPageBreak/>
        <w:t>continuous production. All trucks will be thoroughly cleaned and inspected by their drivers at the end of each production day. Any maintenance problems will be immediately reported to the truck foreman and/or mechanic to make needed repairs. Drum mixers will be washed out after each load, during the production day to ensure a clean hauling unit. Quality control personnel will check drum mixers as needed during operation to ensure cleanliness. All truck washings will be contained in an earthen sediment basin constructed at the plant site and/or other approved wash basin. No discharge will be permitted beyond the basin.</w:t>
      </w:r>
    </w:p>
    <w:p w:rsidR="009D4454" w:rsidRDefault="007E4482" w:rsidP="0059690F">
      <w:pPr>
        <w:pStyle w:val="BodyText"/>
        <w:spacing w:before="199" w:line="276" w:lineRule="auto"/>
        <w:ind w:left="1200" w:right="911"/>
        <w:jc w:val="both"/>
      </w:pPr>
      <w:r>
        <w:t xml:space="preserve">The completed concrete pavement may be used as a haul road when it meets the minimum cure requirements for opening to construction traffic (either </w:t>
      </w:r>
      <w:r w:rsidR="0059690F">
        <w:t xml:space="preserve">compressive </w:t>
      </w:r>
      <w:r>
        <w:t xml:space="preserve">strength </w:t>
      </w:r>
      <w:r w:rsidR="0059690F">
        <w:t>?????</w:t>
      </w:r>
      <w:r>
        <w:t xml:space="preserve"> psi or </w:t>
      </w:r>
      <w:r w:rsidR="0059690F">
        <w:t>???</w:t>
      </w:r>
      <w:r>
        <w:t xml:space="preserve"> days of age).</w:t>
      </w:r>
    </w:p>
    <w:p w:rsidR="009D4454" w:rsidRDefault="007E4482">
      <w:pPr>
        <w:pStyle w:val="Heading2"/>
        <w:spacing w:before="204"/>
      </w:pPr>
      <w:r>
        <w:t>Concrete Placement</w:t>
      </w:r>
    </w:p>
    <w:p w:rsidR="009D4454" w:rsidRDefault="007E4482" w:rsidP="0059690F">
      <w:pPr>
        <w:pStyle w:val="BodyText"/>
        <w:spacing w:before="249" w:line="276" w:lineRule="auto"/>
        <w:ind w:left="1200" w:right="1004"/>
        <w:jc w:val="both"/>
      </w:pPr>
      <w:r>
        <w:t xml:space="preserve">The most critical factor in the production of a </w:t>
      </w:r>
      <w:proofErr w:type="gramStart"/>
      <w:r>
        <w:t>high quality</w:t>
      </w:r>
      <w:proofErr w:type="gramEnd"/>
      <w:r>
        <w:t xml:space="preserve"> pavement is the continuous progression of the paving train. The uniformity of the mix at the site is of the utmost importance to ensure a constant pressure and vibration in the slip-form paver. Communication of the paving foreman, plant operator, and quality control personnel is top priority to ensure the placement of quality pavement.</w:t>
      </w:r>
    </w:p>
    <w:p w:rsidR="009D4454" w:rsidRDefault="007E4482" w:rsidP="005C34BE">
      <w:pPr>
        <w:pStyle w:val="BodyText"/>
        <w:spacing w:before="199" w:line="276" w:lineRule="auto"/>
        <w:ind w:left="1200" w:right="1125"/>
        <w:jc w:val="both"/>
      </w:pPr>
      <w:r>
        <w:t xml:space="preserve">The placed concrete will be finished by a </w:t>
      </w:r>
      <w:r w:rsidR="0059690F">
        <w:t xml:space="preserve">NAME OF EQUIPMENT FOR EXAMPLE </w:t>
      </w:r>
      <w:proofErr w:type="spellStart"/>
      <w:r>
        <w:t>Gomaco</w:t>
      </w:r>
      <w:proofErr w:type="spellEnd"/>
      <w:r>
        <w:t xml:space="preserve"> Commander 3 four track paver. The paver uses an extrusion process that confines the concrete using pressure and vibration under the pan. Pressure is applied by weight and forward motion of the paver. Vibration is supplied by a series of hydraulic vibrators. Vibration will be adjusted to consolidate the concrete while minimizing the loss of entrained air. String less operation of the paving equipment will be achieved utilizing a Leica 3D Pave Smart system.</w:t>
      </w:r>
    </w:p>
    <w:p w:rsidR="009D4454" w:rsidRDefault="007E4482">
      <w:pPr>
        <w:pStyle w:val="BodyText"/>
        <w:spacing w:before="201" w:line="276" w:lineRule="auto"/>
        <w:ind w:left="1200" w:right="937"/>
      </w:pPr>
      <w:r>
        <w:t xml:space="preserve">Concrete may be placed utilizing a </w:t>
      </w:r>
      <w:proofErr w:type="spellStart"/>
      <w:r>
        <w:t>Gomaco</w:t>
      </w:r>
      <w:proofErr w:type="spellEnd"/>
      <w:r>
        <w:t xml:space="preserve"> RTP 500 material placer to facilitate faster delivery of concrete or placed directly onto the subgrade via the revolving drum mixer trucks. Irregular shaped areas will be set to the proper line grades with forms. The form crew will also have the responsibility of placing any reinforcing steel required in the proper locations.</w:t>
      </w:r>
    </w:p>
    <w:p w:rsidR="005C34BE" w:rsidRDefault="005C34BE">
      <w:pPr>
        <w:pStyle w:val="BodyText"/>
        <w:spacing w:line="276" w:lineRule="auto"/>
        <w:ind w:left="1200" w:right="1257"/>
        <w:jc w:val="both"/>
      </w:pPr>
    </w:p>
    <w:p w:rsidR="009D4454" w:rsidRDefault="005C34BE">
      <w:pPr>
        <w:pStyle w:val="BodyText"/>
        <w:spacing w:line="276" w:lineRule="auto"/>
        <w:ind w:left="1200" w:right="1257"/>
        <w:jc w:val="both"/>
      </w:pPr>
      <w:r>
        <w:t xml:space="preserve">OR </w:t>
      </w:r>
      <w:r w:rsidR="007E4482">
        <w:t xml:space="preserve">Concrete will be placed in the forms utilizing either a </w:t>
      </w:r>
      <w:proofErr w:type="spellStart"/>
      <w:r w:rsidR="007E4482">
        <w:t>Gomaco</w:t>
      </w:r>
      <w:proofErr w:type="spellEnd"/>
      <w:r w:rsidR="007E4482">
        <w:t xml:space="preserve"> RTP 500 material placer or the revolving drum mixer trucks and consolidated using hand vibrators, with care being taken to avoid disturbing the forms or steel reinforcing.</w:t>
      </w:r>
    </w:p>
    <w:p w:rsidR="009D4454" w:rsidRDefault="007E4482">
      <w:pPr>
        <w:pStyle w:val="Heading2"/>
        <w:spacing w:before="204"/>
      </w:pPr>
      <w:r>
        <w:t>Finishing, Texturing, and Curing</w:t>
      </w:r>
    </w:p>
    <w:p w:rsidR="009D4454" w:rsidRDefault="007E4482" w:rsidP="00DC2986">
      <w:pPr>
        <w:pStyle w:val="BodyText"/>
        <w:spacing w:before="248" w:line="276" w:lineRule="auto"/>
        <w:ind w:left="1200" w:right="1040"/>
        <w:jc w:val="both"/>
      </w:pPr>
      <w:r>
        <w:t xml:space="preserve">The paving machine will be followed by a finisher utilizing a </w:t>
      </w:r>
      <w:proofErr w:type="gramStart"/>
      <w:r>
        <w:t>20 foot</w:t>
      </w:r>
      <w:proofErr w:type="gramEnd"/>
      <w:r>
        <w:t xml:space="preserve"> straight edge for checking smoothness. Additional finishers will perform any corrective work as needed. The paving</w:t>
      </w:r>
      <w:r w:rsidR="00DC2986">
        <w:t xml:space="preserve"> </w:t>
      </w:r>
      <w:r>
        <w:t>foreman will monitor finishing operations, and any adjustments that are necessary will be made to the paving operation.</w:t>
      </w:r>
    </w:p>
    <w:p w:rsidR="009D4454" w:rsidRDefault="007E4482">
      <w:pPr>
        <w:pStyle w:val="BodyText"/>
        <w:spacing w:before="199" w:line="276" w:lineRule="auto"/>
        <w:ind w:left="1200" w:right="1073"/>
      </w:pPr>
      <w:r>
        <w:t xml:space="preserve">The burlap drag finish will be applied to the surface of the plastic pavement in the longitudinal direction either by mechanical means such as a </w:t>
      </w:r>
      <w:proofErr w:type="spellStart"/>
      <w:r>
        <w:t>Gomaco</w:t>
      </w:r>
      <w:proofErr w:type="spellEnd"/>
      <w:r>
        <w:t xml:space="preserve"> TC-600 texture/cure machine, or by </w:t>
      </w:r>
      <w:r>
        <w:lastRenderedPageBreak/>
        <w:t>hand. Irregular shaped areas will have the burlap drag finish applied by hand.</w:t>
      </w:r>
    </w:p>
    <w:p w:rsidR="009D4454" w:rsidRDefault="007E4482">
      <w:pPr>
        <w:pStyle w:val="BodyText"/>
        <w:spacing w:before="202" w:line="276" w:lineRule="auto"/>
        <w:ind w:left="1200" w:right="921"/>
      </w:pPr>
      <w:r>
        <w:t xml:space="preserve">Immediately after the finishing operations have been completed and as soon as marring of the concrete will not occur, the entire surface and exposed edges of the newly placed concrete shall be covered and secured. White pigmented curing compound will be the primary curing method utilized and applied at the specified rate per specification. Either the </w:t>
      </w:r>
      <w:proofErr w:type="spellStart"/>
      <w:r>
        <w:t>Gomaco</w:t>
      </w:r>
      <w:proofErr w:type="spellEnd"/>
      <w:r>
        <w:t xml:space="preserve"> TC-600 or hand spraying will be utilized to apply the curing compound for an even application at the rate specified. Irregular shaped areas will be cured using a hand sprayer for even distribution of the curing</w:t>
      </w:r>
      <w:r>
        <w:rPr>
          <w:spacing w:val="-1"/>
        </w:rPr>
        <w:t xml:space="preserve"> </w:t>
      </w:r>
      <w:r>
        <w:t>compound.</w:t>
      </w:r>
    </w:p>
    <w:p w:rsidR="009D4454" w:rsidRDefault="007E4482">
      <w:pPr>
        <w:pStyle w:val="Heading2"/>
        <w:spacing w:before="203"/>
      </w:pPr>
      <w:r>
        <w:t>Weather Considerations</w:t>
      </w:r>
    </w:p>
    <w:p w:rsidR="009D4454" w:rsidRDefault="00DC2986">
      <w:pPr>
        <w:pStyle w:val="BodyText"/>
        <w:spacing w:before="248" w:line="276" w:lineRule="auto"/>
        <w:ind w:left="1200" w:right="928"/>
      </w:pPr>
      <w:r>
        <w:t xml:space="preserve">?????CONTRACTOR </w:t>
      </w:r>
      <w:r w:rsidR="007E4482">
        <w:t>field personnel will have access to a weather monitoring system during the course of the project. In the event of an unexpected storm or project scheduling requiring work during sub- optimal conditions, the following procedures may be employed:</w:t>
      </w:r>
    </w:p>
    <w:p w:rsidR="009D4454" w:rsidRDefault="007E4482">
      <w:pPr>
        <w:pStyle w:val="BodyText"/>
        <w:spacing w:before="199"/>
        <w:ind w:left="1200"/>
      </w:pPr>
      <w:r>
        <w:t>Weather Management Actions</w:t>
      </w:r>
    </w:p>
    <w:p w:rsidR="009D4454" w:rsidRDefault="009D4454">
      <w:pPr>
        <w:pStyle w:val="BodyText"/>
        <w:spacing w:before="1"/>
        <w:rPr>
          <w:sz w:val="20"/>
        </w:rPr>
      </w:pPr>
    </w:p>
    <w:tbl>
      <w:tblPr>
        <w:tblW w:w="0" w:type="auto"/>
        <w:tblInd w:w="1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60"/>
        <w:gridCol w:w="5418"/>
      </w:tblGrid>
      <w:tr w:rsidR="009D4454">
        <w:trPr>
          <w:trHeight w:val="292"/>
        </w:trPr>
        <w:tc>
          <w:tcPr>
            <w:tcW w:w="4160" w:type="dxa"/>
          </w:tcPr>
          <w:p w:rsidR="009D4454" w:rsidRDefault="007E4482">
            <w:pPr>
              <w:pStyle w:val="TableParagraph"/>
              <w:spacing w:line="272" w:lineRule="exact"/>
              <w:ind w:left="107"/>
              <w:rPr>
                <w:b/>
                <w:sz w:val="24"/>
              </w:rPr>
            </w:pPr>
            <w:r>
              <w:rPr>
                <w:b/>
                <w:sz w:val="24"/>
              </w:rPr>
              <w:t>Condition</w:t>
            </w:r>
          </w:p>
        </w:tc>
        <w:tc>
          <w:tcPr>
            <w:tcW w:w="5418" w:type="dxa"/>
          </w:tcPr>
          <w:p w:rsidR="009D4454" w:rsidRDefault="007E4482">
            <w:pPr>
              <w:pStyle w:val="TableParagraph"/>
              <w:spacing w:line="272" w:lineRule="exact"/>
              <w:ind w:left="105"/>
              <w:rPr>
                <w:b/>
                <w:sz w:val="24"/>
              </w:rPr>
            </w:pPr>
            <w:r>
              <w:rPr>
                <w:b/>
                <w:sz w:val="24"/>
              </w:rPr>
              <w:t>Possible Action(s)</w:t>
            </w:r>
          </w:p>
        </w:tc>
      </w:tr>
      <w:tr w:rsidR="009D4454">
        <w:trPr>
          <w:trHeight w:val="585"/>
        </w:trPr>
        <w:tc>
          <w:tcPr>
            <w:tcW w:w="4160" w:type="dxa"/>
          </w:tcPr>
          <w:p w:rsidR="009D4454" w:rsidRDefault="007E4482">
            <w:pPr>
              <w:pStyle w:val="TableParagraph"/>
              <w:spacing w:line="292" w:lineRule="exact"/>
              <w:ind w:left="107"/>
              <w:rPr>
                <w:sz w:val="24"/>
              </w:rPr>
            </w:pPr>
            <w:r>
              <w:rPr>
                <w:sz w:val="24"/>
              </w:rPr>
              <w:t>Severe storms (lightning, hail, high</w:t>
            </w:r>
          </w:p>
          <w:p w:rsidR="009D4454" w:rsidRDefault="007E4482">
            <w:pPr>
              <w:pStyle w:val="TableParagraph"/>
              <w:spacing w:line="273" w:lineRule="exact"/>
              <w:ind w:left="107"/>
              <w:rPr>
                <w:sz w:val="24"/>
              </w:rPr>
            </w:pPr>
            <w:r>
              <w:rPr>
                <w:sz w:val="24"/>
              </w:rPr>
              <w:t>winds, tornadoes)</w:t>
            </w:r>
          </w:p>
        </w:tc>
        <w:tc>
          <w:tcPr>
            <w:tcW w:w="5418" w:type="dxa"/>
          </w:tcPr>
          <w:p w:rsidR="009D4454" w:rsidRDefault="007E4482">
            <w:pPr>
              <w:pStyle w:val="TableParagraph"/>
              <w:spacing w:line="292" w:lineRule="exact"/>
              <w:ind w:left="105"/>
              <w:rPr>
                <w:sz w:val="24"/>
              </w:rPr>
            </w:pPr>
            <w:r>
              <w:rPr>
                <w:sz w:val="24"/>
              </w:rPr>
              <w:t>Cease operations, get crew to safety, cover slab with</w:t>
            </w:r>
          </w:p>
          <w:p w:rsidR="009D4454" w:rsidRDefault="007E4482">
            <w:pPr>
              <w:pStyle w:val="TableParagraph"/>
              <w:spacing w:line="273" w:lineRule="exact"/>
              <w:ind w:left="105"/>
              <w:rPr>
                <w:sz w:val="24"/>
              </w:rPr>
            </w:pPr>
            <w:r>
              <w:rPr>
                <w:sz w:val="24"/>
              </w:rPr>
              <w:t>protective medium if time permits.</w:t>
            </w:r>
          </w:p>
        </w:tc>
      </w:tr>
      <w:tr w:rsidR="009D4454">
        <w:trPr>
          <w:trHeight w:val="587"/>
        </w:trPr>
        <w:tc>
          <w:tcPr>
            <w:tcW w:w="4160" w:type="dxa"/>
          </w:tcPr>
          <w:p w:rsidR="009D4454" w:rsidRDefault="007E4482">
            <w:pPr>
              <w:pStyle w:val="TableParagraph"/>
              <w:spacing w:before="1"/>
              <w:ind w:left="107"/>
              <w:rPr>
                <w:sz w:val="24"/>
              </w:rPr>
            </w:pPr>
            <w:r>
              <w:rPr>
                <w:sz w:val="24"/>
              </w:rPr>
              <w:t>Significant precipitation</w:t>
            </w:r>
          </w:p>
        </w:tc>
        <w:tc>
          <w:tcPr>
            <w:tcW w:w="5418" w:type="dxa"/>
          </w:tcPr>
          <w:p w:rsidR="009D4454" w:rsidRDefault="007E4482">
            <w:pPr>
              <w:pStyle w:val="TableParagraph"/>
              <w:spacing w:before="1" w:line="290" w:lineRule="atLeast"/>
              <w:ind w:left="105"/>
              <w:rPr>
                <w:sz w:val="24"/>
              </w:rPr>
            </w:pPr>
            <w:r>
              <w:rPr>
                <w:sz w:val="24"/>
              </w:rPr>
              <w:t>Cover slab with protective medium, suspend of cease operations</w:t>
            </w:r>
          </w:p>
        </w:tc>
      </w:tr>
      <w:tr w:rsidR="009D4454">
        <w:trPr>
          <w:trHeight w:val="292"/>
        </w:trPr>
        <w:tc>
          <w:tcPr>
            <w:tcW w:w="4160" w:type="dxa"/>
          </w:tcPr>
          <w:p w:rsidR="009D4454" w:rsidRDefault="007E4482">
            <w:pPr>
              <w:pStyle w:val="TableParagraph"/>
              <w:spacing w:line="272" w:lineRule="exact"/>
              <w:ind w:left="107"/>
              <w:rPr>
                <w:sz w:val="24"/>
              </w:rPr>
            </w:pPr>
            <w:r>
              <w:rPr>
                <w:sz w:val="24"/>
              </w:rPr>
              <w:t>Light precipitation</w:t>
            </w:r>
          </w:p>
        </w:tc>
        <w:tc>
          <w:tcPr>
            <w:tcW w:w="5418" w:type="dxa"/>
          </w:tcPr>
          <w:p w:rsidR="009D4454" w:rsidRDefault="007E4482">
            <w:pPr>
              <w:pStyle w:val="TableParagraph"/>
              <w:spacing w:line="272" w:lineRule="exact"/>
              <w:ind w:left="105"/>
              <w:rPr>
                <w:sz w:val="24"/>
              </w:rPr>
            </w:pPr>
            <w:r>
              <w:rPr>
                <w:sz w:val="24"/>
              </w:rPr>
              <w:t>Cover slab with protective medium.</w:t>
            </w:r>
          </w:p>
        </w:tc>
      </w:tr>
      <w:tr w:rsidR="009D4454">
        <w:trPr>
          <w:trHeight w:val="1170"/>
        </w:trPr>
        <w:tc>
          <w:tcPr>
            <w:tcW w:w="4160" w:type="dxa"/>
          </w:tcPr>
          <w:p w:rsidR="009D4454" w:rsidRDefault="007E4482">
            <w:pPr>
              <w:pStyle w:val="TableParagraph"/>
              <w:spacing w:line="292" w:lineRule="exact"/>
              <w:ind w:left="107"/>
              <w:rPr>
                <w:sz w:val="24"/>
              </w:rPr>
            </w:pPr>
            <w:r>
              <w:rPr>
                <w:sz w:val="24"/>
              </w:rPr>
              <w:t>High Temperatures</w:t>
            </w:r>
          </w:p>
        </w:tc>
        <w:tc>
          <w:tcPr>
            <w:tcW w:w="5418" w:type="dxa"/>
          </w:tcPr>
          <w:p w:rsidR="009D4454" w:rsidRDefault="007E4482">
            <w:pPr>
              <w:pStyle w:val="TableParagraph"/>
              <w:ind w:left="105" w:right="95"/>
              <w:rPr>
                <w:sz w:val="24"/>
              </w:rPr>
            </w:pPr>
            <w:r>
              <w:rPr>
                <w:sz w:val="24"/>
              </w:rPr>
              <w:t>Increase water content, water grade ahead of paver, cool mix water, do low volume work (hand pours), switch to night operations. Add/adjust water reducer</w:t>
            </w:r>
          </w:p>
          <w:p w:rsidR="009D4454" w:rsidRDefault="007E4482">
            <w:pPr>
              <w:pStyle w:val="TableParagraph"/>
              <w:spacing w:line="273" w:lineRule="exact"/>
              <w:ind w:left="105"/>
              <w:rPr>
                <w:sz w:val="24"/>
              </w:rPr>
            </w:pPr>
            <w:r>
              <w:rPr>
                <w:sz w:val="24"/>
              </w:rPr>
              <w:t>dosage.</w:t>
            </w:r>
          </w:p>
        </w:tc>
      </w:tr>
      <w:tr w:rsidR="009D4454">
        <w:trPr>
          <w:trHeight w:val="588"/>
        </w:trPr>
        <w:tc>
          <w:tcPr>
            <w:tcW w:w="4160" w:type="dxa"/>
          </w:tcPr>
          <w:p w:rsidR="009D4454" w:rsidRDefault="007E4482">
            <w:pPr>
              <w:pStyle w:val="TableParagraph"/>
              <w:spacing w:before="1"/>
              <w:ind w:left="107"/>
              <w:rPr>
                <w:sz w:val="24"/>
              </w:rPr>
            </w:pPr>
            <w:r>
              <w:rPr>
                <w:sz w:val="24"/>
              </w:rPr>
              <w:t>Freezing Temperatures</w:t>
            </w:r>
          </w:p>
        </w:tc>
        <w:tc>
          <w:tcPr>
            <w:tcW w:w="5418" w:type="dxa"/>
          </w:tcPr>
          <w:p w:rsidR="009D4454" w:rsidRDefault="007E4482">
            <w:pPr>
              <w:pStyle w:val="TableParagraph"/>
              <w:spacing w:before="1" w:line="290" w:lineRule="atLeast"/>
              <w:ind w:left="105" w:right="401"/>
              <w:rPr>
                <w:sz w:val="24"/>
              </w:rPr>
            </w:pPr>
            <w:r>
              <w:rPr>
                <w:sz w:val="24"/>
              </w:rPr>
              <w:t>Layer with protective medium to maintain surface temperature.</w:t>
            </w:r>
          </w:p>
        </w:tc>
      </w:tr>
      <w:tr w:rsidR="009D4454">
        <w:trPr>
          <w:trHeight w:val="585"/>
        </w:trPr>
        <w:tc>
          <w:tcPr>
            <w:tcW w:w="4160" w:type="dxa"/>
          </w:tcPr>
          <w:p w:rsidR="009D4454" w:rsidRDefault="007E4482">
            <w:pPr>
              <w:pStyle w:val="TableParagraph"/>
              <w:spacing w:line="292" w:lineRule="exact"/>
              <w:ind w:left="107"/>
              <w:rPr>
                <w:sz w:val="24"/>
              </w:rPr>
            </w:pPr>
            <w:r>
              <w:rPr>
                <w:sz w:val="24"/>
              </w:rPr>
              <w:t>Freezing Temperatures in the first 4</w:t>
            </w:r>
          </w:p>
          <w:p w:rsidR="009D4454" w:rsidRDefault="007E4482">
            <w:pPr>
              <w:pStyle w:val="TableParagraph"/>
              <w:spacing w:line="273" w:lineRule="exact"/>
              <w:ind w:left="107"/>
              <w:rPr>
                <w:sz w:val="24"/>
              </w:rPr>
            </w:pPr>
            <w:r>
              <w:rPr>
                <w:sz w:val="24"/>
              </w:rPr>
              <w:t>days of cure</w:t>
            </w:r>
          </w:p>
        </w:tc>
        <w:tc>
          <w:tcPr>
            <w:tcW w:w="5418" w:type="dxa"/>
          </w:tcPr>
          <w:p w:rsidR="009D4454" w:rsidRDefault="007E4482">
            <w:pPr>
              <w:pStyle w:val="TableParagraph"/>
              <w:spacing w:line="292" w:lineRule="exact"/>
              <w:ind w:left="105"/>
              <w:rPr>
                <w:sz w:val="24"/>
              </w:rPr>
            </w:pPr>
            <w:r>
              <w:rPr>
                <w:sz w:val="24"/>
              </w:rPr>
              <w:t>Have sufficient protective medium on hand to cover</w:t>
            </w:r>
          </w:p>
          <w:p w:rsidR="009D4454" w:rsidRDefault="007E4482">
            <w:pPr>
              <w:pStyle w:val="TableParagraph"/>
              <w:spacing w:line="273" w:lineRule="exact"/>
              <w:ind w:left="105"/>
              <w:rPr>
                <w:sz w:val="24"/>
              </w:rPr>
            </w:pPr>
            <w:r>
              <w:rPr>
                <w:sz w:val="24"/>
              </w:rPr>
              <w:t>three days of production.</w:t>
            </w:r>
          </w:p>
        </w:tc>
      </w:tr>
    </w:tbl>
    <w:p w:rsidR="009D4454" w:rsidRDefault="009D4454">
      <w:pPr>
        <w:pStyle w:val="BodyText"/>
      </w:pPr>
    </w:p>
    <w:p w:rsidR="009D4454" w:rsidRDefault="009D4454">
      <w:pPr>
        <w:pStyle w:val="BodyText"/>
        <w:spacing w:before="12"/>
        <w:rPr>
          <w:sz w:val="19"/>
        </w:rPr>
      </w:pPr>
    </w:p>
    <w:p w:rsidR="009D4454" w:rsidRDefault="007E4482" w:rsidP="00E3299A">
      <w:pPr>
        <w:pStyle w:val="BodyText"/>
        <w:spacing w:line="276" w:lineRule="auto"/>
        <w:ind w:left="1200" w:right="937"/>
        <w:jc w:val="both"/>
      </w:pPr>
      <w:r>
        <w:t>Periods of weather where plastic shrinkage cracking could be of concern will be evaluated according to specifications. Adjustments in paving operations including adjusting start times</w:t>
      </w:r>
      <w:r w:rsidR="00E3299A">
        <w:t xml:space="preserve"> </w:t>
      </w:r>
      <w:r>
        <w:t>along with other measures depending on the weather circumstances may be employed to mitigate plastic shrinkage cracking.</w:t>
      </w:r>
    </w:p>
    <w:p w:rsidR="009D4454" w:rsidRDefault="007E4482">
      <w:pPr>
        <w:pStyle w:val="Heading2"/>
        <w:spacing w:before="202"/>
      </w:pPr>
      <w:r>
        <w:t>Opening the Slab to Traffic</w:t>
      </w:r>
    </w:p>
    <w:p w:rsidR="009D4454" w:rsidRDefault="007E4482" w:rsidP="00E3299A">
      <w:pPr>
        <w:pStyle w:val="BodyText"/>
        <w:spacing w:before="248" w:line="276" w:lineRule="auto"/>
        <w:ind w:left="1200" w:right="937"/>
        <w:jc w:val="both"/>
      </w:pPr>
      <w:r>
        <w:t xml:space="preserve">The slab will be opened to traffic based on the results of </w:t>
      </w:r>
      <w:r w:rsidR="00DC2986">
        <w:t xml:space="preserve">compressive strength </w:t>
      </w:r>
      <w:r>
        <w:t xml:space="preserve">testing. The concrete pavement shall not be opened to traffic until the concrete has attained minimum </w:t>
      </w:r>
      <w:r w:rsidR="00E3299A">
        <w:t xml:space="preserve">compressive </w:t>
      </w:r>
      <w:r>
        <w:t xml:space="preserve">strength of </w:t>
      </w:r>
      <w:r w:rsidR="00E3299A">
        <w:t>????</w:t>
      </w:r>
      <w:r>
        <w:t xml:space="preserve"> psi, or 14 days old. </w:t>
      </w:r>
      <w:r w:rsidR="009F3EF1">
        <w:t xml:space="preserve">Cylinders </w:t>
      </w:r>
      <w:r>
        <w:t xml:space="preserve">will be utilized for determining the minimum strength requirements prior to the early opening of a pavement segment to traffic. Maturity meters may be used to establish a maturity curve to determine the strength of the </w:t>
      </w:r>
      <w:r>
        <w:lastRenderedPageBreak/>
        <w:t>concrete for opening to traffic.</w:t>
      </w:r>
    </w:p>
    <w:p w:rsidR="009D4454" w:rsidRDefault="009D4454" w:rsidP="00E3299A">
      <w:pPr>
        <w:pStyle w:val="BodyText"/>
        <w:jc w:val="both"/>
      </w:pPr>
    </w:p>
    <w:p w:rsidR="009D4454" w:rsidRDefault="009D4454">
      <w:pPr>
        <w:pStyle w:val="BodyText"/>
      </w:pPr>
    </w:p>
    <w:p w:rsidR="009D4454" w:rsidRDefault="007E4482">
      <w:pPr>
        <w:pStyle w:val="Heading1"/>
        <w:spacing w:before="154"/>
        <w:ind w:left="4088"/>
        <w:rPr>
          <w:u w:val="none"/>
        </w:rPr>
      </w:pPr>
      <w:r>
        <w:rPr>
          <w:u w:val="thick"/>
        </w:rPr>
        <w:t>Quality Control Operations</w:t>
      </w:r>
    </w:p>
    <w:p w:rsidR="009D4454" w:rsidRDefault="009D4454">
      <w:pPr>
        <w:pStyle w:val="BodyText"/>
        <w:spacing w:before="8"/>
        <w:rPr>
          <w:b/>
          <w:sz w:val="17"/>
        </w:rPr>
      </w:pPr>
    </w:p>
    <w:p w:rsidR="009D4454" w:rsidRDefault="007E4482">
      <w:pPr>
        <w:pStyle w:val="Heading2"/>
        <w:spacing w:before="44"/>
      </w:pPr>
      <w:r>
        <w:t>Testing Equipment</w:t>
      </w:r>
    </w:p>
    <w:p w:rsidR="009D4454" w:rsidRDefault="007E4482" w:rsidP="006302D2">
      <w:pPr>
        <w:pStyle w:val="BodyText"/>
        <w:spacing w:before="248" w:line="276" w:lineRule="auto"/>
        <w:ind w:left="1200" w:right="937"/>
        <w:jc w:val="both"/>
      </w:pPr>
      <w:r>
        <w:t>All testing equipment in the quality control lab will be supplied by a reputable manufacturer and will be professionally calibrated. Field calibrations will be done quarterly during</w:t>
      </w:r>
      <w:r>
        <w:rPr>
          <w:spacing w:val="-40"/>
        </w:rPr>
        <w:t xml:space="preserve"> </w:t>
      </w:r>
      <w:r>
        <w:t>production, with additional calibrations to field equipment completed when needed/requested. Calibration records will be kept on file in the field</w:t>
      </w:r>
      <w:r>
        <w:rPr>
          <w:spacing w:val="-5"/>
        </w:rPr>
        <w:t xml:space="preserve"> </w:t>
      </w:r>
      <w:r>
        <w:t>lab.</w:t>
      </w:r>
    </w:p>
    <w:p w:rsidR="009D4454" w:rsidRDefault="007E4482">
      <w:pPr>
        <w:pStyle w:val="Heading2"/>
        <w:spacing w:before="204"/>
      </w:pPr>
      <w:r>
        <w:t>Pre-Production Testing</w:t>
      </w:r>
    </w:p>
    <w:p w:rsidR="009D4454" w:rsidRDefault="007E4482" w:rsidP="006302D2">
      <w:pPr>
        <w:pStyle w:val="BodyText"/>
        <w:spacing w:before="248" w:line="276" w:lineRule="auto"/>
        <w:ind w:left="1200" w:right="1091"/>
        <w:jc w:val="both"/>
      </w:pPr>
      <w:r>
        <w:t xml:space="preserve">All materials will be tested by their producers before they are shipped. It is expected that all materials arriving on the job and to suppliers will meet all applicable specifications of the </w:t>
      </w:r>
      <w:r w:rsidR="006302D2">
        <w:t>City of Lincoln</w:t>
      </w:r>
      <w:r>
        <w:t>.</w:t>
      </w:r>
    </w:p>
    <w:p w:rsidR="009D4454" w:rsidRDefault="006302D2" w:rsidP="006302D2">
      <w:pPr>
        <w:pStyle w:val="BodyText"/>
        <w:spacing w:before="201" w:line="276" w:lineRule="auto"/>
        <w:ind w:left="1200" w:right="1003"/>
        <w:jc w:val="both"/>
      </w:pPr>
      <w:r>
        <w:t xml:space="preserve">????CONTRACTOR </w:t>
      </w:r>
      <w:r w:rsidR="007E4482">
        <w:t xml:space="preserve">may at their discretion take samples from any of the supplied materials and test or have them independently tested for compliance with specifications prior to production. These samples will become the property of </w:t>
      </w:r>
      <w:r>
        <w:t>????CONTRACOTR</w:t>
      </w:r>
      <w:r w:rsidR="007E4482">
        <w:t xml:space="preserve"> and will be used to determine acceptance of materials.</w:t>
      </w:r>
    </w:p>
    <w:p w:rsidR="009D4454" w:rsidRDefault="007E4482">
      <w:pPr>
        <w:pStyle w:val="Heading2"/>
        <w:spacing w:before="202"/>
      </w:pPr>
      <w:r>
        <w:t>Aggregate Testing</w:t>
      </w:r>
    </w:p>
    <w:p w:rsidR="009D4454" w:rsidRDefault="007E4482" w:rsidP="00D56EC9">
      <w:pPr>
        <w:pStyle w:val="BodyText"/>
        <w:spacing w:before="250" w:line="276" w:lineRule="auto"/>
        <w:ind w:left="1200" w:right="903"/>
        <w:jc w:val="both"/>
      </w:pPr>
      <w:r>
        <w:t>Aggregate samples will be taken in accordance with specifications required</w:t>
      </w:r>
      <w:r w:rsidR="00D56EC9">
        <w:t xml:space="preserve"> for the project </w:t>
      </w:r>
      <w:r>
        <w:t xml:space="preserve">to determine compliance with the specified </w:t>
      </w:r>
      <w:proofErr w:type="spellStart"/>
      <w:r>
        <w:t>gradation</w:t>
      </w:r>
      <w:proofErr w:type="spellEnd"/>
      <w:r>
        <w:t xml:space="preserve"> requirements</w:t>
      </w:r>
      <w:r w:rsidR="00D56EC9">
        <w:t xml:space="preserve">.  </w:t>
      </w:r>
      <w:r>
        <w:t>Samples will be taken from aggregate feed belts at the plant or from stock piled material and transported to the lab in closed containers for testing. The sample gradations will be tested according to ASTM specifications to ensure compliance.</w:t>
      </w:r>
    </w:p>
    <w:p w:rsidR="009D4454" w:rsidRDefault="009D4454" w:rsidP="00D56EC9">
      <w:pPr>
        <w:spacing w:line="276" w:lineRule="auto"/>
        <w:jc w:val="both"/>
      </w:pPr>
    </w:p>
    <w:p w:rsidR="009D4454" w:rsidRDefault="007E4482">
      <w:pPr>
        <w:pStyle w:val="BodyText"/>
        <w:spacing w:before="40" w:line="276" w:lineRule="auto"/>
        <w:ind w:left="1200" w:right="958"/>
      </w:pPr>
      <w:r>
        <w:t>After performing the tests, the equipment will be cleaned and stored carefully to avoid damage and distortion of calibration. All test results will be logged and charted on the appropriate control charts per P501-6.3.</w:t>
      </w:r>
    </w:p>
    <w:p w:rsidR="000F3B94" w:rsidRDefault="000F3B94">
      <w:pPr>
        <w:rPr>
          <w:b/>
          <w:bCs/>
          <w:sz w:val="28"/>
          <w:szCs w:val="28"/>
        </w:rPr>
      </w:pPr>
      <w:r>
        <w:br w:type="page"/>
      </w:r>
    </w:p>
    <w:p w:rsidR="009D4454" w:rsidRDefault="007E4482">
      <w:pPr>
        <w:pStyle w:val="Heading2"/>
        <w:spacing w:before="201"/>
      </w:pPr>
      <w:r>
        <w:lastRenderedPageBreak/>
        <w:t>Placement Testing</w:t>
      </w:r>
    </w:p>
    <w:p w:rsidR="009D4454" w:rsidRDefault="007E4482" w:rsidP="000F3B94">
      <w:pPr>
        <w:pStyle w:val="BodyText"/>
        <w:spacing w:before="251" w:line="276" w:lineRule="auto"/>
        <w:ind w:left="1200" w:right="1037"/>
        <w:jc w:val="both"/>
      </w:pPr>
      <w:r>
        <w:t xml:space="preserve">Concrete samples will be taken at the start of production each day (within the first </w:t>
      </w:r>
      <w:r w:rsidR="000F3B94">
        <w:t>5</w:t>
      </w:r>
      <w:r>
        <w:t xml:space="preserve"> batches) and at random to verify that the required air </w:t>
      </w:r>
      <w:proofErr w:type="gramStart"/>
      <w:r>
        <w:t xml:space="preserve">content </w:t>
      </w:r>
      <w:r w:rsidR="000F3B94">
        <w:t xml:space="preserve"> and</w:t>
      </w:r>
      <w:proofErr w:type="gramEnd"/>
      <w:r w:rsidR="000F3B94">
        <w:t xml:space="preserve"> slump </w:t>
      </w:r>
      <w:r>
        <w:t>is met.</w:t>
      </w:r>
      <w:r w:rsidR="000F3B94">
        <w:t xml:space="preserve"> </w:t>
      </w:r>
      <w:r>
        <w:t xml:space="preserve"> More tests will be taken at the request of the engineer, project manager, paving superintendent/foreman, or plant manager. Concrete samples shall be accepted for strength and thickness on a lot basis. A lot shall consist of one day’s production not to exceed </w:t>
      </w:r>
      <w:r w:rsidR="000F3B94">
        <w:t>See materials manual ?????</w:t>
      </w:r>
      <w:r>
        <w:t xml:space="preserve"> square yards. Smaller production days may stand alone or be combined with a previous production</w:t>
      </w:r>
      <w:r>
        <w:rPr>
          <w:spacing w:val="-2"/>
        </w:rPr>
        <w:t xml:space="preserve"> </w:t>
      </w:r>
      <w:r>
        <w:t>day.</w:t>
      </w:r>
    </w:p>
    <w:p w:rsidR="009D4454" w:rsidRDefault="007E4482">
      <w:pPr>
        <w:pStyle w:val="BodyText"/>
        <w:spacing w:before="200"/>
        <w:ind w:left="1200"/>
      </w:pPr>
      <w:r>
        <w:t>Test</w:t>
      </w:r>
      <w:r>
        <w:rPr>
          <w:spacing w:val="-7"/>
        </w:rPr>
        <w:t xml:space="preserve"> </w:t>
      </w:r>
      <w:r>
        <w:t>Description</w:t>
      </w:r>
    </w:p>
    <w:p w:rsidR="009D4454" w:rsidRDefault="009D4454">
      <w:pPr>
        <w:pStyle w:val="BodyText"/>
        <w:spacing w:before="11"/>
        <w:rPr>
          <w:sz w:val="19"/>
        </w:rPr>
      </w:pPr>
    </w:p>
    <w:tbl>
      <w:tblPr>
        <w:tblW w:w="0" w:type="auto"/>
        <w:tblInd w:w="1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9D4454">
        <w:trPr>
          <w:trHeight w:val="294"/>
        </w:trPr>
        <w:tc>
          <w:tcPr>
            <w:tcW w:w="4789" w:type="dxa"/>
          </w:tcPr>
          <w:p w:rsidR="009D4454" w:rsidRDefault="007E4482">
            <w:pPr>
              <w:pStyle w:val="TableParagraph"/>
              <w:spacing w:line="275" w:lineRule="exact"/>
              <w:ind w:left="107"/>
              <w:rPr>
                <w:sz w:val="24"/>
              </w:rPr>
            </w:pPr>
            <w:r>
              <w:rPr>
                <w:sz w:val="24"/>
              </w:rPr>
              <w:t>Air Content of Freshly Mixed Concrete</w:t>
            </w:r>
          </w:p>
        </w:tc>
        <w:tc>
          <w:tcPr>
            <w:tcW w:w="4789" w:type="dxa"/>
          </w:tcPr>
          <w:p w:rsidR="009D4454" w:rsidRDefault="007E4482">
            <w:pPr>
              <w:pStyle w:val="TableParagraph"/>
              <w:spacing w:line="275" w:lineRule="exact"/>
              <w:ind w:left="107"/>
              <w:rPr>
                <w:sz w:val="24"/>
              </w:rPr>
            </w:pPr>
            <w:r>
              <w:rPr>
                <w:sz w:val="24"/>
              </w:rPr>
              <w:t>ASTM 231, ASTM C 172</w:t>
            </w:r>
          </w:p>
        </w:tc>
      </w:tr>
      <w:tr w:rsidR="009D4454">
        <w:trPr>
          <w:trHeight w:val="292"/>
        </w:trPr>
        <w:tc>
          <w:tcPr>
            <w:tcW w:w="4789" w:type="dxa"/>
          </w:tcPr>
          <w:p w:rsidR="009D4454" w:rsidRDefault="007E4482">
            <w:pPr>
              <w:pStyle w:val="TableParagraph"/>
              <w:spacing w:line="272" w:lineRule="exact"/>
              <w:ind w:left="107"/>
              <w:rPr>
                <w:sz w:val="24"/>
              </w:rPr>
            </w:pPr>
            <w:r>
              <w:rPr>
                <w:sz w:val="24"/>
              </w:rPr>
              <w:t>Unit Weight of Freshly Mixed Concrete</w:t>
            </w:r>
          </w:p>
        </w:tc>
        <w:tc>
          <w:tcPr>
            <w:tcW w:w="4789" w:type="dxa"/>
          </w:tcPr>
          <w:p w:rsidR="009D4454" w:rsidRDefault="007E4482">
            <w:pPr>
              <w:pStyle w:val="TableParagraph"/>
              <w:spacing w:line="272" w:lineRule="exact"/>
              <w:ind w:left="107"/>
              <w:rPr>
                <w:sz w:val="24"/>
              </w:rPr>
            </w:pPr>
            <w:r>
              <w:rPr>
                <w:sz w:val="24"/>
              </w:rPr>
              <w:t>ASTM C 138</w:t>
            </w:r>
          </w:p>
        </w:tc>
      </w:tr>
      <w:tr w:rsidR="009D4454">
        <w:trPr>
          <w:trHeight w:val="292"/>
        </w:trPr>
        <w:tc>
          <w:tcPr>
            <w:tcW w:w="4789" w:type="dxa"/>
          </w:tcPr>
          <w:p w:rsidR="009D4454" w:rsidRDefault="007E4482">
            <w:pPr>
              <w:pStyle w:val="TableParagraph"/>
              <w:spacing w:line="272" w:lineRule="exact"/>
              <w:ind w:left="107"/>
              <w:rPr>
                <w:sz w:val="24"/>
              </w:rPr>
            </w:pPr>
            <w:r>
              <w:rPr>
                <w:sz w:val="24"/>
              </w:rPr>
              <w:t>Slump of Freshly Mixed</w:t>
            </w:r>
          </w:p>
        </w:tc>
        <w:tc>
          <w:tcPr>
            <w:tcW w:w="4789" w:type="dxa"/>
          </w:tcPr>
          <w:p w:rsidR="009D4454" w:rsidRDefault="007E4482">
            <w:pPr>
              <w:pStyle w:val="TableParagraph"/>
              <w:spacing w:line="272" w:lineRule="exact"/>
              <w:ind w:left="107"/>
              <w:rPr>
                <w:sz w:val="24"/>
              </w:rPr>
            </w:pPr>
            <w:r>
              <w:rPr>
                <w:sz w:val="24"/>
              </w:rPr>
              <w:t>ASTM C 143</w:t>
            </w:r>
          </w:p>
        </w:tc>
      </w:tr>
      <w:tr w:rsidR="009D4454">
        <w:trPr>
          <w:trHeight w:val="292"/>
        </w:trPr>
        <w:tc>
          <w:tcPr>
            <w:tcW w:w="4789" w:type="dxa"/>
          </w:tcPr>
          <w:p w:rsidR="009D4454" w:rsidRDefault="007E4482">
            <w:pPr>
              <w:pStyle w:val="TableParagraph"/>
              <w:spacing w:line="272" w:lineRule="exact"/>
              <w:ind w:left="107"/>
              <w:rPr>
                <w:sz w:val="24"/>
              </w:rPr>
            </w:pPr>
            <w:r>
              <w:rPr>
                <w:sz w:val="24"/>
              </w:rPr>
              <w:t>Temperature of Freshly Mixed Concrete</w:t>
            </w:r>
          </w:p>
        </w:tc>
        <w:tc>
          <w:tcPr>
            <w:tcW w:w="4789" w:type="dxa"/>
          </w:tcPr>
          <w:p w:rsidR="009D4454" w:rsidRDefault="007E4482">
            <w:pPr>
              <w:pStyle w:val="TableParagraph"/>
              <w:spacing w:line="272" w:lineRule="exact"/>
              <w:ind w:left="107"/>
              <w:rPr>
                <w:sz w:val="24"/>
              </w:rPr>
            </w:pPr>
            <w:r>
              <w:rPr>
                <w:sz w:val="24"/>
              </w:rPr>
              <w:t>ASTM C 1064</w:t>
            </w:r>
          </w:p>
        </w:tc>
      </w:tr>
    </w:tbl>
    <w:p w:rsidR="009D4454" w:rsidRDefault="009D4454">
      <w:pPr>
        <w:pStyle w:val="BodyText"/>
      </w:pPr>
    </w:p>
    <w:p w:rsidR="009D4454" w:rsidRDefault="009D4454">
      <w:pPr>
        <w:pStyle w:val="BodyText"/>
        <w:rPr>
          <w:sz w:val="20"/>
        </w:rPr>
      </w:pPr>
    </w:p>
    <w:p w:rsidR="009D4454" w:rsidRDefault="007E4482" w:rsidP="000F3B94">
      <w:pPr>
        <w:pStyle w:val="BodyText"/>
        <w:spacing w:line="276" w:lineRule="auto"/>
        <w:ind w:left="1200" w:right="958"/>
        <w:jc w:val="both"/>
      </w:pPr>
      <w:r>
        <w:t>After performing the tests, the equipment will be cleaned and stored carefully to avoid damage and distortion of calibration. Test results will be logged and charted on the appropriate control charts.</w:t>
      </w:r>
    </w:p>
    <w:p w:rsidR="009D4454" w:rsidRDefault="007E4482">
      <w:pPr>
        <w:pStyle w:val="Heading2"/>
        <w:spacing w:before="204"/>
      </w:pPr>
      <w:r>
        <w:t>Thickness Testing</w:t>
      </w:r>
    </w:p>
    <w:p w:rsidR="009D4454" w:rsidRDefault="007E4482" w:rsidP="000F3B94">
      <w:pPr>
        <w:pStyle w:val="BodyText"/>
        <w:spacing w:before="248" w:line="276" w:lineRule="auto"/>
        <w:ind w:left="1200" w:right="937"/>
        <w:jc w:val="both"/>
      </w:pPr>
      <w:r>
        <w:t>Thickness determination will be made from drilled cores taken from the slab. Each day’s production will be subdivided into 4 equal sub lots per specification. Cores will be drilled for each sub lot. Sampling locations will be determined at random by the engineer in accordance with ASTM D3665. Thickness of the cores shall be determined by the engineer in accordance with ASTM C174.</w:t>
      </w:r>
    </w:p>
    <w:p w:rsidR="009D4454" w:rsidRDefault="007E4482">
      <w:pPr>
        <w:pStyle w:val="Heading2"/>
        <w:spacing w:before="203"/>
      </w:pPr>
      <w:r>
        <w:t>Pavement Trueness</w:t>
      </w:r>
    </w:p>
    <w:p w:rsidR="009D4454" w:rsidRDefault="000F3B94">
      <w:pPr>
        <w:pStyle w:val="BodyText"/>
        <w:spacing w:before="248" w:line="276" w:lineRule="auto"/>
        <w:ind w:left="1200" w:right="937"/>
      </w:pPr>
      <w:r>
        <w:t xml:space="preserve">Refer to materials manual for </w:t>
      </w:r>
      <w:r w:rsidR="006714D8">
        <w:t xml:space="preserve">method of trueness method </w:t>
      </w:r>
    </w:p>
    <w:p w:rsidR="009D4454" w:rsidRDefault="007E4482">
      <w:pPr>
        <w:pStyle w:val="Heading2"/>
        <w:spacing w:before="202"/>
      </w:pPr>
      <w:r>
        <w:t>Documentation</w:t>
      </w:r>
    </w:p>
    <w:p w:rsidR="009D4454" w:rsidRDefault="006714D8" w:rsidP="006714D8">
      <w:pPr>
        <w:pStyle w:val="BodyText"/>
        <w:spacing w:before="248" w:line="276" w:lineRule="auto"/>
        <w:ind w:left="1200" w:right="1057"/>
        <w:jc w:val="both"/>
      </w:pPr>
      <w:r>
        <w:t xml:space="preserve">????CONTRACTOR </w:t>
      </w:r>
      <w:r w:rsidR="007E4482">
        <w:t>QC</w:t>
      </w:r>
      <w:r>
        <w:t xml:space="preserve"> </w:t>
      </w:r>
      <w:r w:rsidR="007E4482">
        <w:t>personnel will document all testing at the time of testing on worksheets specific to the test they are performing. The data will be collected and logged into field books and computer located in the testing laboratory within 48 hours. Test data will also be submitted to the engineer both informally and written as required in the specifications.</w:t>
      </w:r>
    </w:p>
    <w:p w:rsidR="009D4454" w:rsidRDefault="009D4454" w:rsidP="006714D8">
      <w:pPr>
        <w:pStyle w:val="BodyText"/>
        <w:jc w:val="both"/>
      </w:pPr>
    </w:p>
    <w:p w:rsidR="00CE76D0" w:rsidRDefault="00CE76D0">
      <w:pPr>
        <w:rPr>
          <w:sz w:val="24"/>
          <w:szCs w:val="24"/>
        </w:rPr>
      </w:pPr>
      <w:r>
        <w:br w:type="page"/>
      </w:r>
    </w:p>
    <w:p w:rsidR="009D4454" w:rsidRDefault="009D4454">
      <w:pPr>
        <w:pStyle w:val="BodyText"/>
      </w:pPr>
    </w:p>
    <w:p w:rsidR="009D4454" w:rsidRDefault="007E4482">
      <w:pPr>
        <w:pStyle w:val="Heading2"/>
        <w:spacing w:before="211" w:line="415" w:lineRule="auto"/>
        <w:ind w:right="4437"/>
      </w:pPr>
      <w:r>
        <w:t xml:space="preserve">Checklist for Portland Cement Concrete Pavement </w:t>
      </w:r>
      <w:r>
        <w:rPr>
          <w:u w:val="single"/>
        </w:rPr>
        <w:t>Preconstruction</w:t>
      </w:r>
    </w:p>
    <w:p w:rsidR="009D4454" w:rsidRDefault="007E4482">
      <w:pPr>
        <w:pStyle w:val="ListParagraph"/>
        <w:numPr>
          <w:ilvl w:val="0"/>
          <w:numId w:val="1"/>
        </w:numPr>
        <w:tabs>
          <w:tab w:val="left" w:pos="1920"/>
          <w:tab w:val="left" w:pos="1921"/>
        </w:tabs>
        <w:spacing w:before="0" w:line="305" w:lineRule="exact"/>
        <w:rPr>
          <w:rFonts w:ascii="Calibri" w:hAnsi="Calibri"/>
          <w:sz w:val="24"/>
        </w:rPr>
      </w:pPr>
      <w:r>
        <w:rPr>
          <w:rFonts w:ascii="Calibri" w:hAnsi="Calibri"/>
          <w:sz w:val="24"/>
        </w:rPr>
        <w:t>Thoroughly review plans and</w:t>
      </w:r>
      <w:r>
        <w:rPr>
          <w:rFonts w:ascii="Calibri" w:hAnsi="Calibri"/>
          <w:spacing w:val="-6"/>
          <w:sz w:val="24"/>
        </w:rPr>
        <w:t xml:space="preserve"> </w:t>
      </w:r>
      <w:r>
        <w:rPr>
          <w:rFonts w:ascii="Calibri" w:hAnsi="Calibri"/>
          <w:sz w:val="24"/>
        </w:rPr>
        <w:t>specifications</w:t>
      </w:r>
    </w:p>
    <w:p w:rsidR="009D4454" w:rsidRDefault="007E4482">
      <w:pPr>
        <w:pStyle w:val="ListParagraph"/>
        <w:numPr>
          <w:ilvl w:val="0"/>
          <w:numId w:val="1"/>
        </w:numPr>
        <w:tabs>
          <w:tab w:val="left" w:pos="1920"/>
          <w:tab w:val="left" w:pos="1921"/>
        </w:tabs>
        <w:spacing w:before="45"/>
        <w:rPr>
          <w:rFonts w:ascii="Calibri" w:hAnsi="Calibri"/>
          <w:sz w:val="24"/>
        </w:rPr>
      </w:pPr>
      <w:r>
        <w:rPr>
          <w:rFonts w:ascii="Calibri" w:hAnsi="Calibri"/>
          <w:sz w:val="24"/>
        </w:rPr>
        <w:t>Has plant been checked, calibrated, and</w:t>
      </w:r>
      <w:r>
        <w:rPr>
          <w:rFonts w:ascii="Calibri" w:hAnsi="Calibri"/>
          <w:spacing w:val="-7"/>
          <w:sz w:val="24"/>
        </w:rPr>
        <w:t xml:space="preserve"> </w:t>
      </w:r>
      <w:r>
        <w:rPr>
          <w:rFonts w:ascii="Calibri" w:hAnsi="Calibri"/>
          <w:sz w:val="24"/>
        </w:rPr>
        <w:t>approved?</w:t>
      </w:r>
    </w:p>
    <w:p w:rsidR="009D4454" w:rsidRDefault="007E4482">
      <w:pPr>
        <w:pStyle w:val="ListParagraph"/>
        <w:numPr>
          <w:ilvl w:val="0"/>
          <w:numId w:val="1"/>
        </w:numPr>
        <w:tabs>
          <w:tab w:val="left" w:pos="1920"/>
          <w:tab w:val="left" w:pos="1921"/>
        </w:tabs>
        <w:spacing w:before="44"/>
        <w:rPr>
          <w:rFonts w:ascii="Calibri" w:hAnsi="Calibri"/>
          <w:sz w:val="24"/>
        </w:rPr>
      </w:pPr>
      <w:r>
        <w:rPr>
          <w:rFonts w:ascii="Calibri" w:hAnsi="Calibri"/>
          <w:sz w:val="24"/>
        </w:rPr>
        <w:t>Is the proposed cement</w:t>
      </w:r>
      <w:r>
        <w:rPr>
          <w:rFonts w:ascii="Calibri" w:hAnsi="Calibri"/>
          <w:spacing w:val="-5"/>
          <w:sz w:val="24"/>
        </w:rPr>
        <w:t xml:space="preserve"> </w:t>
      </w:r>
      <w:r>
        <w:rPr>
          <w:rFonts w:ascii="Calibri" w:hAnsi="Calibri"/>
          <w:sz w:val="24"/>
        </w:rPr>
        <w:t>appropriate?</w:t>
      </w:r>
    </w:p>
    <w:p w:rsidR="009D4454" w:rsidRDefault="007E4482">
      <w:pPr>
        <w:pStyle w:val="ListParagraph"/>
        <w:numPr>
          <w:ilvl w:val="0"/>
          <w:numId w:val="1"/>
        </w:numPr>
        <w:tabs>
          <w:tab w:val="left" w:pos="1920"/>
          <w:tab w:val="left" w:pos="1921"/>
        </w:tabs>
        <w:spacing w:before="45"/>
        <w:rPr>
          <w:rFonts w:ascii="Calibri" w:hAnsi="Calibri"/>
          <w:sz w:val="24"/>
        </w:rPr>
      </w:pPr>
      <w:r>
        <w:rPr>
          <w:rFonts w:ascii="Calibri" w:hAnsi="Calibri"/>
          <w:sz w:val="24"/>
        </w:rPr>
        <w:t>Have cement, pozzolans, and admixtures been tested and</w:t>
      </w:r>
      <w:r>
        <w:rPr>
          <w:rFonts w:ascii="Calibri" w:hAnsi="Calibri"/>
          <w:spacing w:val="-6"/>
          <w:sz w:val="24"/>
        </w:rPr>
        <w:t xml:space="preserve"> </w:t>
      </w:r>
      <w:r>
        <w:rPr>
          <w:rFonts w:ascii="Calibri" w:hAnsi="Calibri"/>
          <w:sz w:val="24"/>
        </w:rPr>
        <w:t>approved?</w:t>
      </w:r>
    </w:p>
    <w:p w:rsidR="009D4454" w:rsidRDefault="007E4482">
      <w:pPr>
        <w:pStyle w:val="ListParagraph"/>
        <w:numPr>
          <w:ilvl w:val="0"/>
          <w:numId w:val="1"/>
        </w:numPr>
        <w:tabs>
          <w:tab w:val="left" w:pos="1920"/>
          <w:tab w:val="left" w:pos="1921"/>
        </w:tabs>
        <w:spacing w:before="42"/>
        <w:rPr>
          <w:rFonts w:ascii="Calibri" w:hAnsi="Calibri"/>
          <w:sz w:val="24"/>
        </w:rPr>
      </w:pPr>
      <w:r>
        <w:rPr>
          <w:rFonts w:ascii="Calibri" w:hAnsi="Calibri"/>
          <w:sz w:val="24"/>
        </w:rPr>
        <w:t>Are aggregates from an approved source or have they been</w:t>
      </w:r>
      <w:r>
        <w:rPr>
          <w:rFonts w:ascii="Calibri" w:hAnsi="Calibri"/>
          <w:spacing w:val="-11"/>
          <w:sz w:val="24"/>
        </w:rPr>
        <w:t xml:space="preserve"> </w:t>
      </w:r>
      <w:r>
        <w:rPr>
          <w:rFonts w:ascii="Calibri" w:hAnsi="Calibri"/>
          <w:sz w:val="24"/>
        </w:rPr>
        <w:t>tested?</w:t>
      </w:r>
    </w:p>
    <w:p w:rsidR="009D4454" w:rsidRDefault="007E4482">
      <w:pPr>
        <w:pStyle w:val="ListParagraph"/>
        <w:numPr>
          <w:ilvl w:val="0"/>
          <w:numId w:val="1"/>
        </w:numPr>
        <w:tabs>
          <w:tab w:val="left" w:pos="1920"/>
          <w:tab w:val="left" w:pos="1921"/>
        </w:tabs>
        <w:spacing w:before="45"/>
        <w:rPr>
          <w:rFonts w:ascii="Calibri" w:hAnsi="Calibri"/>
          <w:sz w:val="24"/>
        </w:rPr>
      </w:pPr>
      <w:r>
        <w:rPr>
          <w:rFonts w:ascii="Calibri" w:hAnsi="Calibri"/>
          <w:sz w:val="24"/>
        </w:rPr>
        <w:t>Is water from an approved</w:t>
      </w:r>
      <w:r>
        <w:rPr>
          <w:rFonts w:ascii="Calibri" w:hAnsi="Calibri"/>
          <w:spacing w:val="4"/>
          <w:sz w:val="24"/>
        </w:rPr>
        <w:t xml:space="preserve"> </w:t>
      </w:r>
      <w:r>
        <w:rPr>
          <w:rFonts w:ascii="Calibri" w:hAnsi="Calibri"/>
          <w:sz w:val="24"/>
        </w:rPr>
        <w:t>source?</w:t>
      </w:r>
    </w:p>
    <w:p w:rsidR="009D4454" w:rsidRDefault="007E4482">
      <w:pPr>
        <w:pStyle w:val="ListParagraph"/>
        <w:numPr>
          <w:ilvl w:val="0"/>
          <w:numId w:val="1"/>
        </w:numPr>
        <w:tabs>
          <w:tab w:val="left" w:pos="1920"/>
          <w:tab w:val="left" w:pos="1921"/>
        </w:tabs>
        <w:spacing w:before="47"/>
        <w:rPr>
          <w:rFonts w:ascii="Calibri" w:hAnsi="Calibri"/>
          <w:sz w:val="24"/>
        </w:rPr>
      </w:pPr>
      <w:proofErr w:type="gramStart"/>
      <w:r>
        <w:rPr>
          <w:rFonts w:ascii="Calibri" w:hAnsi="Calibri"/>
          <w:sz w:val="24"/>
        </w:rPr>
        <w:t>Has</w:t>
      </w:r>
      <w:proofErr w:type="gramEnd"/>
      <w:r>
        <w:rPr>
          <w:rFonts w:ascii="Calibri" w:hAnsi="Calibri"/>
          <w:sz w:val="24"/>
        </w:rPr>
        <w:t xml:space="preserve"> the proposed mix proportions been approved? Does it meet the</w:t>
      </w:r>
      <w:r>
        <w:rPr>
          <w:rFonts w:ascii="Calibri" w:hAnsi="Calibri"/>
          <w:spacing w:val="-16"/>
          <w:sz w:val="24"/>
        </w:rPr>
        <w:t xml:space="preserve"> </w:t>
      </w:r>
      <w:r>
        <w:rPr>
          <w:rFonts w:ascii="Calibri" w:hAnsi="Calibri"/>
          <w:sz w:val="24"/>
        </w:rPr>
        <w:t>specifications?</w:t>
      </w:r>
    </w:p>
    <w:p w:rsidR="009D4454" w:rsidRDefault="009D4454">
      <w:pPr>
        <w:pStyle w:val="BodyText"/>
        <w:rPr>
          <w:sz w:val="30"/>
        </w:rPr>
      </w:pPr>
    </w:p>
    <w:p w:rsidR="009D4454" w:rsidRDefault="009D4454">
      <w:pPr>
        <w:pStyle w:val="BodyText"/>
        <w:spacing w:before="8"/>
        <w:rPr>
          <w:sz w:val="38"/>
        </w:rPr>
      </w:pPr>
    </w:p>
    <w:p w:rsidR="009D4454" w:rsidRDefault="007E4482">
      <w:pPr>
        <w:ind w:left="1200"/>
        <w:rPr>
          <w:b/>
          <w:sz w:val="28"/>
        </w:rPr>
      </w:pPr>
      <w:r>
        <w:rPr>
          <w:b/>
          <w:sz w:val="28"/>
          <w:u w:val="single"/>
        </w:rPr>
        <w:t>Preconstruction and Periodically</w:t>
      </w:r>
    </w:p>
    <w:p w:rsidR="009D4454" w:rsidRDefault="007E4482">
      <w:pPr>
        <w:pStyle w:val="ListParagraph"/>
        <w:numPr>
          <w:ilvl w:val="0"/>
          <w:numId w:val="1"/>
        </w:numPr>
        <w:tabs>
          <w:tab w:val="left" w:pos="1920"/>
          <w:tab w:val="left" w:pos="1921"/>
        </w:tabs>
        <w:spacing w:before="247"/>
        <w:rPr>
          <w:rFonts w:ascii="Calibri" w:hAnsi="Calibri"/>
          <w:sz w:val="24"/>
        </w:rPr>
      </w:pPr>
      <w:r>
        <w:rPr>
          <w:rFonts w:ascii="Calibri" w:hAnsi="Calibri"/>
          <w:sz w:val="24"/>
        </w:rPr>
        <w:t>Are cements and pozzolans stored properly and protected from</w:t>
      </w:r>
      <w:r>
        <w:rPr>
          <w:rFonts w:ascii="Calibri" w:hAnsi="Calibri"/>
          <w:spacing w:val="-13"/>
          <w:sz w:val="24"/>
        </w:rPr>
        <w:t xml:space="preserve"> </w:t>
      </w:r>
      <w:r>
        <w:rPr>
          <w:rFonts w:ascii="Calibri" w:hAnsi="Calibri"/>
          <w:sz w:val="24"/>
        </w:rPr>
        <w:t>dampness?</w:t>
      </w:r>
    </w:p>
    <w:p w:rsidR="009D4454" w:rsidRDefault="007E4482">
      <w:pPr>
        <w:pStyle w:val="ListParagraph"/>
        <w:numPr>
          <w:ilvl w:val="0"/>
          <w:numId w:val="1"/>
        </w:numPr>
        <w:tabs>
          <w:tab w:val="left" w:pos="1920"/>
          <w:tab w:val="left" w:pos="1921"/>
        </w:tabs>
        <w:spacing w:before="45"/>
        <w:rPr>
          <w:rFonts w:ascii="Calibri" w:hAnsi="Calibri"/>
          <w:sz w:val="24"/>
        </w:rPr>
      </w:pPr>
      <w:r>
        <w:rPr>
          <w:rFonts w:ascii="Calibri" w:hAnsi="Calibri"/>
          <w:sz w:val="24"/>
        </w:rPr>
        <w:t>Are admixtures protected against</w:t>
      </w:r>
      <w:r>
        <w:rPr>
          <w:rFonts w:ascii="Calibri" w:hAnsi="Calibri"/>
          <w:spacing w:val="1"/>
          <w:sz w:val="24"/>
        </w:rPr>
        <w:t xml:space="preserve"> </w:t>
      </w:r>
      <w:r>
        <w:rPr>
          <w:rFonts w:ascii="Calibri" w:hAnsi="Calibri"/>
          <w:sz w:val="24"/>
        </w:rPr>
        <w:t>freezing?</w:t>
      </w:r>
    </w:p>
    <w:p w:rsidR="009D4454" w:rsidRDefault="007E4482">
      <w:pPr>
        <w:pStyle w:val="ListParagraph"/>
        <w:numPr>
          <w:ilvl w:val="0"/>
          <w:numId w:val="1"/>
        </w:numPr>
        <w:tabs>
          <w:tab w:val="left" w:pos="1920"/>
          <w:tab w:val="left" w:pos="1921"/>
        </w:tabs>
        <w:spacing w:before="42"/>
        <w:rPr>
          <w:rFonts w:ascii="Calibri" w:hAnsi="Calibri"/>
          <w:sz w:val="24"/>
        </w:rPr>
      </w:pPr>
      <w:r>
        <w:rPr>
          <w:rFonts w:ascii="Calibri" w:hAnsi="Calibri"/>
          <w:sz w:val="24"/>
        </w:rPr>
        <w:t>Visually check aggregates</w:t>
      </w:r>
      <w:r>
        <w:rPr>
          <w:rFonts w:ascii="Calibri" w:hAnsi="Calibri"/>
          <w:spacing w:val="-3"/>
          <w:sz w:val="24"/>
        </w:rPr>
        <w:t xml:space="preserve"> </w:t>
      </w:r>
      <w:r>
        <w:rPr>
          <w:rFonts w:ascii="Calibri" w:hAnsi="Calibri"/>
          <w:sz w:val="24"/>
        </w:rPr>
        <w:t>for:</w:t>
      </w:r>
    </w:p>
    <w:p w:rsidR="009D4454" w:rsidRDefault="007E4482">
      <w:pPr>
        <w:pStyle w:val="ListParagraph"/>
        <w:numPr>
          <w:ilvl w:val="1"/>
          <w:numId w:val="1"/>
        </w:numPr>
        <w:tabs>
          <w:tab w:val="left" w:pos="2641"/>
        </w:tabs>
        <w:spacing w:before="46"/>
        <w:rPr>
          <w:rFonts w:ascii="Calibri" w:hAnsi="Calibri"/>
          <w:sz w:val="24"/>
        </w:rPr>
      </w:pPr>
      <w:r>
        <w:rPr>
          <w:rFonts w:ascii="Calibri" w:hAnsi="Calibri"/>
          <w:sz w:val="24"/>
        </w:rPr>
        <w:t>Contamination (soils, mud from equipment, wind-blown dust, clay balls,</w:t>
      </w:r>
      <w:r>
        <w:rPr>
          <w:rFonts w:ascii="Calibri" w:hAnsi="Calibri"/>
          <w:spacing w:val="-12"/>
          <w:sz w:val="24"/>
        </w:rPr>
        <w:t xml:space="preserve"> </w:t>
      </w:r>
      <w:proofErr w:type="spellStart"/>
      <w:r>
        <w:rPr>
          <w:rFonts w:ascii="Calibri" w:hAnsi="Calibri"/>
          <w:sz w:val="24"/>
        </w:rPr>
        <w:t>ect</w:t>
      </w:r>
      <w:proofErr w:type="spellEnd"/>
      <w:r>
        <w:rPr>
          <w:rFonts w:ascii="Calibri" w:hAnsi="Calibri"/>
          <w:sz w:val="24"/>
        </w:rPr>
        <w:t>.)</w:t>
      </w:r>
    </w:p>
    <w:p w:rsidR="009D4454" w:rsidRDefault="007E4482">
      <w:pPr>
        <w:pStyle w:val="ListParagraph"/>
        <w:numPr>
          <w:ilvl w:val="1"/>
          <w:numId w:val="1"/>
        </w:numPr>
        <w:tabs>
          <w:tab w:val="left" w:pos="2641"/>
        </w:tabs>
        <w:spacing w:before="36"/>
        <w:rPr>
          <w:rFonts w:ascii="Calibri" w:hAnsi="Calibri"/>
          <w:sz w:val="24"/>
        </w:rPr>
      </w:pPr>
      <w:r>
        <w:rPr>
          <w:rFonts w:ascii="Calibri" w:hAnsi="Calibri"/>
          <w:sz w:val="24"/>
        </w:rPr>
        <w:t>Segregation (watch storage and handling</w:t>
      </w:r>
      <w:r>
        <w:rPr>
          <w:rFonts w:ascii="Calibri" w:hAnsi="Calibri"/>
          <w:spacing w:val="-2"/>
          <w:sz w:val="24"/>
        </w:rPr>
        <w:t xml:space="preserve"> </w:t>
      </w:r>
      <w:r>
        <w:rPr>
          <w:rFonts w:ascii="Calibri" w:hAnsi="Calibri"/>
          <w:sz w:val="24"/>
        </w:rPr>
        <w:t>procedures)</w:t>
      </w:r>
    </w:p>
    <w:p w:rsidR="009D4454" w:rsidRDefault="007E4482">
      <w:pPr>
        <w:pStyle w:val="ListParagraph"/>
        <w:numPr>
          <w:ilvl w:val="1"/>
          <w:numId w:val="1"/>
        </w:numPr>
        <w:tabs>
          <w:tab w:val="left" w:pos="2641"/>
        </w:tabs>
        <w:spacing w:before="38"/>
        <w:rPr>
          <w:rFonts w:ascii="Calibri" w:hAnsi="Calibri"/>
          <w:sz w:val="24"/>
        </w:rPr>
      </w:pPr>
      <w:r>
        <w:rPr>
          <w:rFonts w:ascii="Calibri" w:hAnsi="Calibri"/>
          <w:sz w:val="24"/>
        </w:rPr>
        <w:t>Flat and elongated</w:t>
      </w:r>
      <w:r>
        <w:rPr>
          <w:rFonts w:ascii="Calibri" w:hAnsi="Calibri"/>
          <w:spacing w:val="-1"/>
          <w:sz w:val="24"/>
        </w:rPr>
        <w:t xml:space="preserve"> </w:t>
      </w:r>
      <w:r>
        <w:rPr>
          <w:rFonts w:ascii="Calibri" w:hAnsi="Calibri"/>
          <w:sz w:val="24"/>
        </w:rPr>
        <w:t>particles</w:t>
      </w:r>
    </w:p>
    <w:p w:rsidR="009D4454" w:rsidRDefault="007E4482">
      <w:pPr>
        <w:pStyle w:val="ListParagraph"/>
        <w:numPr>
          <w:ilvl w:val="1"/>
          <w:numId w:val="1"/>
        </w:numPr>
        <w:tabs>
          <w:tab w:val="left" w:pos="2641"/>
        </w:tabs>
        <w:spacing w:before="35" w:line="271" w:lineRule="auto"/>
        <w:ind w:right="1612"/>
        <w:rPr>
          <w:rFonts w:ascii="Calibri" w:hAnsi="Calibri"/>
          <w:sz w:val="24"/>
        </w:rPr>
      </w:pPr>
      <w:r>
        <w:rPr>
          <w:rFonts w:ascii="Calibri" w:hAnsi="Calibri"/>
          <w:sz w:val="24"/>
        </w:rPr>
        <w:t>Moisture</w:t>
      </w:r>
      <w:r>
        <w:rPr>
          <w:rFonts w:ascii="Calibri" w:hAnsi="Calibri"/>
          <w:spacing w:val="-2"/>
          <w:sz w:val="24"/>
        </w:rPr>
        <w:t xml:space="preserve"> </w:t>
      </w:r>
      <w:r>
        <w:rPr>
          <w:rFonts w:ascii="Calibri" w:hAnsi="Calibri"/>
          <w:sz w:val="24"/>
        </w:rPr>
        <w:t>(is</w:t>
      </w:r>
      <w:r>
        <w:rPr>
          <w:rFonts w:ascii="Calibri" w:hAnsi="Calibri"/>
          <w:spacing w:val="-4"/>
          <w:sz w:val="24"/>
        </w:rPr>
        <w:t xml:space="preserve"> </w:t>
      </w:r>
      <w:r>
        <w:rPr>
          <w:rFonts w:ascii="Calibri" w:hAnsi="Calibri"/>
          <w:sz w:val="24"/>
        </w:rPr>
        <w:t>sand</w:t>
      </w:r>
      <w:r>
        <w:rPr>
          <w:rFonts w:ascii="Calibri" w:hAnsi="Calibri"/>
          <w:spacing w:val="-4"/>
          <w:sz w:val="24"/>
        </w:rPr>
        <w:t xml:space="preserve"> </w:t>
      </w:r>
      <w:r>
        <w:rPr>
          <w:rFonts w:ascii="Calibri" w:hAnsi="Calibri"/>
          <w:sz w:val="24"/>
        </w:rPr>
        <w:t>allowed</w:t>
      </w:r>
      <w:r>
        <w:rPr>
          <w:rFonts w:ascii="Calibri" w:hAnsi="Calibri"/>
          <w:spacing w:val="-2"/>
          <w:sz w:val="24"/>
        </w:rPr>
        <w:t xml:space="preserve"> </w:t>
      </w:r>
      <w:r>
        <w:rPr>
          <w:rFonts w:ascii="Calibri" w:hAnsi="Calibri"/>
          <w:sz w:val="24"/>
        </w:rPr>
        <w:t>to</w:t>
      </w:r>
      <w:r>
        <w:rPr>
          <w:rFonts w:ascii="Calibri" w:hAnsi="Calibri"/>
          <w:spacing w:val="-2"/>
          <w:sz w:val="24"/>
        </w:rPr>
        <w:t xml:space="preserve"> </w:t>
      </w:r>
      <w:r>
        <w:rPr>
          <w:rFonts w:ascii="Calibri" w:hAnsi="Calibri"/>
          <w:sz w:val="24"/>
        </w:rPr>
        <w:t>drain</w:t>
      </w:r>
      <w:r>
        <w:rPr>
          <w:rFonts w:ascii="Calibri" w:hAnsi="Calibri"/>
          <w:spacing w:val="-3"/>
          <w:sz w:val="24"/>
        </w:rPr>
        <w:t xml:space="preserve"> </w:t>
      </w:r>
      <w:r>
        <w:rPr>
          <w:rFonts w:ascii="Calibri" w:hAnsi="Calibri"/>
          <w:sz w:val="24"/>
        </w:rPr>
        <w:t>before</w:t>
      </w:r>
      <w:r>
        <w:rPr>
          <w:rFonts w:ascii="Calibri" w:hAnsi="Calibri"/>
          <w:spacing w:val="-4"/>
          <w:sz w:val="24"/>
        </w:rPr>
        <w:t xml:space="preserve"> </w:t>
      </w:r>
      <w:r>
        <w:rPr>
          <w:rFonts w:ascii="Calibri" w:hAnsi="Calibri"/>
          <w:sz w:val="24"/>
        </w:rPr>
        <w:t>us</w:t>
      </w:r>
      <w:r>
        <w:rPr>
          <w:rFonts w:ascii="Calibri" w:hAnsi="Calibri"/>
          <w:spacing w:val="-5"/>
          <w:sz w:val="24"/>
        </w:rPr>
        <w:t xml:space="preserve"> </w:t>
      </w:r>
      <w:r>
        <w:rPr>
          <w:rFonts w:ascii="Calibri" w:hAnsi="Calibri"/>
          <w:sz w:val="24"/>
        </w:rPr>
        <w:t>or</w:t>
      </w:r>
      <w:r>
        <w:rPr>
          <w:rFonts w:ascii="Calibri" w:hAnsi="Calibri"/>
          <w:spacing w:val="-2"/>
          <w:sz w:val="24"/>
        </w:rPr>
        <w:t xml:space="preserve"> </w:t>
      </w:r>
      <w:r>
        <w:rPr>
          <w:rFonts w:ascii="Calibri" w:hAnsi="Calibri"/>
          <w:sz w:val="24"/>
        </w:rPr>
        <w:t>is</w:t>
      </w:r>
      <w:r>
        <w:rPr>
          <w:rFonts w:ascii="Calibri" w:hAnsi="Calibri"/>
          <w:spacing w:val="-7"/>
          <w:sz w:val="24"/>
        </w:rPr>
        <w:t xml:space="preserve"> </w:t>
      </w:r>
      <w:r>
        <w:rPr>
          <w:rFonts w:ascii="Calibri" w:hAnsi="Calibri"/>
          <w:sz w:val="24"/>
        </w:rPr>
        <w:t>it</w:t>
      </w:r>
      <w:r>
        <w:rPr>
          <w:rFonts w:ascii="Calibri" w:hAnsi="Calibri"/>
          <w:spacing w:val="-2"/>
          <w:sz w:val="24"/>
        </w:rPr>
        <w:t xml:space="preserve"> </w:t>
      </w:r>
      <w:r>
        <w:rPr>
          <w:rFonts w:ascii="Calibri" w:hAnsi="Calibri"/>
          <w:sz w:val="24"/>
        </w:rPr>
        <w:t>fluctuating</w:t>
      </w:r>
      <w:r>
        <w:rPr>
          <w:rFonts w:ascii="Calibri" w:hAnsi="Calibri"/>
          <w:spacing w:val="-3"/>
          <w:sz w:val="24"/>
        </w:rPr>
        <w:t xml:space="preserve"> </w:t>
      </w:r>
      <w:r>
        <w:rPr>
          <w:rFonts w:ascii="Calibri" w:hAnsi="Calibri"/>
          <w:sz w:val="24"/>
        </w:rPr>
        <w:t>in</w:t>
      </w:r>
      <w:r>
        <w:rPr>
          <w:rFonts w:ascii="Calibri" w:hAnsi="Calibri"/>
          <w:spacing w:val="-1"/>
          <w:sz w:val="24"/>
        </w:rPr>
        <w:t xml:space="preserve"> </w:t>
      </w:r>
      <w:r>
        <w:rPr>
          <w:rFonts w:ascii="Calibri" w:hAnsi="Calibri"/>
          <w:sz w:val="24"/>
        </w:rPr>
        <w:t>moisture content)</w:t>
      </w:r>
    </w:p>
    <w:p w:rsidR="009D4454" w:rsidRDefault="007E4482">
      <w:pPr>
        <w:pStyle w:val="ListParagraph"/>
        <w:numPr>
          <w:ilvl w:val="0"/>
          <w:numId w:val="1"/>
        </w:numPr>
        <w:tabs>
          <w:tab w:val="left" w:pos="1920"/>
          <w:tab w:val="left" w:pos="1921"/>
        </w:tabs>
        <w:spacing w:before="4"/>
        <w:rPr>
          <w:rFonts w:ascii="Calibri" w:hAnsi="Calibri"/>
          <w:sz w:val="24"/>
        </w:rPr>
      </w:pPr>
      <w:r>
        <w:rPr>
          <w:rFonts w:ascii="Calibri" w:hAnsi="Calibri"/>
          <w:sz w:val="24"/>
        </w:rPr>
        <w:t>Is the base properly placed, graded and at proper</w:t>
      </w:r>
      <w:r>
        <w:rPr>
          <w:rFonts w:ascii="Calibri" w:hAnsi="Calibri"/>
          <w:spacing w:val="-10"/>
          <w:sz w:val="24"/>
        </w:rPr>
        <w:t xml:space="preserve"> </w:t>
      </w:r>
      <w:r>
        <w:rPr>
          <w:rFonts w:ascii="Calibri" w:hAnsi="Calibri"/>
          <w:sz w:val="24"/>
        </w:rPr>
        <w:t>elevation?</w:t>
      </w:r>
    </w:p>
    <w:p w:rsidR="009D4454" w:rsidRDefault="007E4482">
      <w:pPr>
        <w:pStyle w:val="ListParagraph"/>
        <w:numPr>
          <w:ilvl w:val="0"/>
          <w:numId w:val="1"/>
        </w:numPr>
        <w:tabs>
          <w:tab w:val="left" w:pos="1920"/>
          <w:tab w:val="left" w:pos="1921"/>
        </w:tabs>
        <w:spacing w:before="45" w:line="273" w:lineRule="auto"/>
        <w:ind w:right="1083"/>
        <w:rPr>
          <w:rFonts w:ascii="Calibri" w:hAnsi="Calibri"/>
          <w:sz w:val="24"/>
        </w:rPr>
      </w:pPr>
      <w:r>
        <w:rPr>
          <w:rFonts w:ascii="Calibri" w:hAnsi="Calibri"/>
          <w:sz w:val="24"/>
        </w:rPr>
        <w:t>Are all forms, reinforcing steel, tie bards and/or dowel bars of the proper size,</w:t>
      </w:r>
      <w:r>
        <w:rPr>
          <w:rFonts w:ascii="Calibri" w:hAnsi="Calibri"/>
          <w:spacing w:val="-39"/>
          <w:sz w:val="24"/>
        </w:rPr>
        <w:t xml:space="preserve"> </w:t>
      </w:r>
      <w:r>
        <w:rPr>
          <w:rFonts w:ascii="Calibri" w:hAnsi="Calibri"/>
          <w:sz w:val="24"/>
        </w:rPr>
        <w:t>properly placed and adequately</w:t>
      </w:r>
      <w:r>
        <w:rPr>
          <w:rFonts w:ascii="Calibri" w:hAnsi="Calibri"/>
          <w:spacing w:val="-3"/>
          <w:sz w:val="24"/>
        </w:rPr>
        <w:t xml:space="preserve"> </w:t>
      </w:r>
      <w:r>
        <w:rPr>
          <w:rFonts w:ascii="Calibri" w:hAnsi="Calibri"/>
          <w:sz w:val="24"/>
        </w:rPr>
        <w:t>secured?</w:t>
      </w:r>
    </w:p>
    <w:p w:rsidR="009D4454" w:rsidRDefault="007E4482">
      <w:pPr>
        <w:pStyle w:val="ListParagraph"/>
        <w:numPr>
          <w:ilvl w:val="0"/>
          <w:numId w:val="1"/>
        </w:numPr>
        <w:tabs>
          <w:tab w:val="left" w:pos="1920"/>
          <w:tab w:val="left" w:pos="1921"/>
        </w:tabs>
        <w:spacing w:before="5"/>
        <w:rPr>
          <w:rFonts w:ascii="Calibri" w:hAnsi="Calibri"/>
          <w:sz w:val="24"/>
        </w:rPr>
      </w:pPr>
      <w:r>
        <w:rPr>
          <w:rFonts w:ascii="Calibri" w:hAnsi="Calibri"/>
          <w:sz w:val="24"/>
        </w:rPr>
        <w:t>Are all floats, screeds, etc.,</w:t>
      </w:r>
      <w:r>
        <w:rPr>
          <w:rFonts w:ascii="Calibri" w:hAnsi="Calibri"/>
          <w:spacing w:val="-2"/>
          <w:sz w:val="24"/>
        </w:rPr>
        <w:t xml:space="preserve"> </w:t>
      </w:r>
      <w:r>
        <w:rPr>
          <w:rFonts w:ascii="Calibri" w:hAnsi="Calibri"/>
          <w:sz w:val="24"/>
        </w:rPr>
        <w:t>straight?</w:t>
      </w:r>
    </w:p>
    <w:p w:rsidR="009D4454" w:rsidRDefault="007E4482">
      <w:pPr>
        <w:pStyle w:val="ListParagraph"/>
        <w:numPr>
          <w:ilvl w:val="0"/>
          <w:numId w:val="1"/>
        </w:numPr>
        <w:tabs>
          <w:tab w:val="left" w:pos="1920"/>
          <w:tab w:val="left" w:pos="1921"/>
        </w:tabs>
        <w:spacing w:before="79" w:line="276" w:lineRule="auto"/>
        <w:ind w:right="1156"/>
        <w:rPr>
          <w:rFonts w:ascii="Calibri" w:hAnsi="Calibri"/>
          <w:sz w:val="24"/>
        </w:rPr>
      </w:pPr>
      <w:r>
        <w:rPr>
          <w:rFonts w:ascii="Calibri" w:hAnsi="Calibri"/>
          <w:sz w:val="24"/>
        </w:rPr>
        <w:t>Are paving vibrators operating at specified frequency, properly spaced, and capable</w:t>
      </w:r>
      <w:r>
        <w:rPr>
          <w:rFonts w:ascii="Calibri" w:hAnsi="Calibri"/>
          <w:spacing w:val="-32"/>
          <w:sz w:val="24"/>
        </w:rPr>
        <w:t xml:space="preserve"> </w:t>
      </w:r>
      <w:r>
        <w:rPr>
          <w:rFonts w:ascii="Calibri" w:hAnsi="Calibri"/>
          <w:sz w:val="24"/>
        </w:rPr>
        <w:t>of being inserted to adequate depth in</w:t>
      </w:r>
      <w:r>
        <w:rPr>
          <w:rFonts w:ascii="Calibri" w:hAnsi="Calibri"/>
          <w:spacing w:val="-6"/>
          <w:sz w:val="24"/>
        </w:rPr>
        <w:t xml:space="preserve"> </w:t>
      </w:r>
      <w:r>
        <w:rPr>
          <w:rFonts w:ascii="Calibri" w:hAnsi="Calibri"/>
          <w:sz w:val="24"/>
        </w:rPr>
        <w:t>concrete?</w:t>
      </w:r>
    </w:p>
    <w:p w:rsidR="009D4454" w:rsidRDefault="007E4482">
      <w:pPr>
        <w:pStyle w:val="ListParagraph"/>
        <w:numPr>
          <w:ilvl w:val="0"/>
          <w:numId w:val="1"/>
        </w:numPr>
        <w:tabs>
          <w:tab w:val="left" w:pos="1920"/>
          <w:tab w:val="left" w:pos="1921"/>
        </w:tabs>
        <w:spacing w:before="0" w:line="305" w:lineRule="exact"/>
        <w:rPr>
          <w:rFonts w:ascii="Calibri" w:hAnsi="Calibri"/>
          <w:sz w:val="24"/>
        </w:rPr>
      </w:pPr>
      <w:r>
        <w:rPr>
          <w:rFonts w:ascii="Calibri" w:hAnsi="Calibri"/>
          <w:sz w:val="24"/>
        </w:rPr>
        <w:t>Is the electronic vibrator monitoring system working</w:t>
      </w:r>
      <w:r>
        <w:rPr>
          <w:rFonts w:ascii="Calibri" w:hAnsi="Calibri"/>
          <w:spacing w:val="-7"/>
          <w:sz w:val="24"/>
        </w:rPr>
        <w:t xml:space="preserve"> </w:t>
      </w:r>
      <w:r>
        <w:rPr>
          <w:rFonts w:ascii="Calibri" w:hAnsi="Calibri"/>
          <w:sz w:val="24"/>
        </w:rPr>
        <w:t>properly?</w:t>
      </w:r>
    </w:p>
    <w:p w:rsidR="009D4454" w:rsidRDefault="007E4482">
      <w:pPr>
        <w:pStyle w:val="ListParagraph"/>
        <w:numPr>
          <w:ilvl w:val="0"/>
          <w:numId w:val="1"/>
        </w:numPr>
        <w:tabs>
          <w:tab w:val="left" w:pos="1920"/>
          <w:tab w:val="left" w:pos="1921"/>
        </w:tabs>
        <w:spacing w:before="44" w:line="276" w:lineRule="auto"/>
        <w:ind w:right="2106"/>
        <w:rPr>
          <w:rFonts w:ascii="Calibri" w:hAnsi="Calibri"/>
          <w:sz w:val="24"/>
        </w:rPr>
      </w:pPr>
      <w:r>
        <w:rPr>
          <w:rFonts w:ascii="Calibri" w:hAnsi="Calibri"/>
          <w:sz w:val="24"/>
        </w:rPr>
        <w:t>Are there adequate backup equipment and materials to handle problems? (Forms</w:t>
      </w:r>
      <w:r>
        <w:rPr>
          <w:rFonts w:ascii="Calibri" w:hAnsi="Calibri"/>
          <w:spacing w:val="-5"/>
          <w:sz w:val="24"/>
        </w:rPr>
        <w:t xml:space="preserve"> </w:t>
      </w:r>
      <w:r>
        <w:rPr>
          <w:rFonts w:ascii="Calibri" w:hAnsi="Calibri"/>
          <w:sz w:val="24"/>
        </w:rPr>
        <w:t>and</w:t>
      </w:r>
      <w:r>
        <w:rPr>
          <w:rFonts w:ascii="Calibri" w:hAnsi="Calibri"/>
          <w:spacing w:val="-3"/>
          <w:sz w:val="24"/>
        </w:rPr>
        <w:t xml:space="preserve"> </w:t>
      </w:r>
      <w:r>
        <w:rPr>
          <w:rFonts w:ascii="Calibri" w:hAnsi="Calibri"/>
          <w:sz w:val="24"/>
        </w:rPr>
        <w:t>dowels</w:t>
      </w:r>
      <w:r>
        <w:rPr>
          <w:rFonts w:ascii="Calibri" w:hAnsi="Calibri"/>
          <w:spacing w:val="-4"/>
          <w:sz w:val="24"/>
        </w:rPr>
        <w:t xml:space="preserve"> </w:t>
      </w:r>
      <w:r>
        <w:rPr>
          <w:rFonts w:ascii="Calibri" w:hAnsi="Calibri"/>
          <w:sz w:val="24"/>
        </w:rPr>
        <w:t>for</w:t>
      </w:r>
      <w:r>
        <w:rPr>
          <w:rFonts w:ascii="Calibri" w:hAnsi="Calibri"/>
          <w:spacing w:val="-3"/>
          <w:sz w:val="24"/>
        </w:rPr>
        <w:t xml:space="preserve"> </w:t>
      </w:r>
      <w:r>
        <w:rPr>
          <w:rFonts w:ascii="Calibri" w:hAnsi="Calibri"/>
          <w:sz w:val="24"/>
        </w:rPr>
        <w:t>transverse</w:t>
      </w:r>
      <w:r>
        <w:rPr>
          <w:rFonts w:ascii="Calibri" w:hAnsi="Calibri"/>
          <w:spacing w:val="-5"/>
          <w:sz w:val="24"/>
        </w:rPr>
        <w:t xml:space="preserve"> </w:t>
      </w:r>
      <w:r>
        <w:rPr>
          <w:rFonts w:ascii="Calibri" w:hAnsi="Calibri"/>
          <w:sz w:val="24"/>
        </w:rPr>
        <w:t>construction</w:t>
      </w:r>
      <w:r>
        <w:rPr>
          <w:rFonts w:ascii="Calibri" w:hAnsi="Calibri"/>
          <w:spacing w:val="-3"/>
          <w:sz w:val="24"/>
        </w:rPr>
        <w:t xml:space="preserve"> </w:t>
      </w:r>
      <w:r>
        <w:rPr>
          <w:rFonts w:ascii="Calibri" w:hAnsi="Calibri"/>
          <w:sz w:val="24"/>
        </w:rPr>
        <w:t>joints,</w:t>
      </w:r>
      <w:r>
        <w:rPr>
          <w:rFonts w:ascii="Calibri" w:hAnsi="Calibri"/>
          <w:spacing w:val="-6"/>
          <w:sz w:val="24"/>
        </w:rPr>
        <w:t xml:space="preserve"> </w:t>
      </w:r>
      <w:r>
        <w:rPr>
          <w:rFonts w:ascii="Calibri" w:hAnsi="Calibri"/>
          <w:sz w:val="24"/>
        </w:rPr>
        <w:t>backup</w:t>
      </w:r>
      <w:r>
        <w:rPr>
          <w:rFonts w:ascii="Calibri" w:hAnsi="Calibri"/>
          <w:spacing w:val="-3"/>
          <w:sz w:val="24"/>
        </w:rPr>
        <w:t xml:space="preserve"> </w:t>
      </w:r>
      <w:r>
        <w:rPr>
          <w:rFonts w:ascii="Calibri" w:hAnsi="Calibri"/>
          <w:sz w:val="24"/>
        </w:rPr>
        <w:t>saw</w:t>
      </w:r>
      <w:r>
        <w:rPr>
          <w:rFonts w:ascii="Calibri" w:hAnsi="Calibri"/>
          <w:spacing w:val="-7"/>
          <w:sz w:val="24"/>
        </w:rPr>
        <w:t xml:space="preserve"> </w:t>
      </w:r>
      <w:r>
        <w:rPr>
          <w:rFonts w:ascii="Calibri" w:hAnsi="Calibri"/>
          <w:sz w:val="24"/>
        </w:rPr>
        <w:t>for</w:t>
      </w:r>
      <w:r>
        <w:rPr>
          <w:rFonts w:ascii="Calibri" w:hAnsi="Calibri"/>
          <w:spacing w:val="-5"/>
          <w:sz w:val="24"/>
        </w:rPr>
        <w:t xml:space="preserve"> </w:t>
      </w:r>
      <w:r>
        <w:rPr>
          <w:rFonts w:ascii="Calibri" w:hAnsi="Calibri"/>
          <w:sz w:val="24"/>
        </w:rPr>
        <w:t>sawing construction joints, method of applying curing compound,</w:t>
      </w:r>
      <w:r>
        <w:rPr>
          <w:rFonts w:ascii="Calibri" w:hAnsi="Calibri"/>
          <w:spacing w:val="-3"/>
          <w:sz w:val="24"/>
        </w:rPr>
        <w:t xml:space="preserve"> </w:t>
      </w:r>
      <w:r>
        <w:rPr>
          <w:rFonts w:ascii="Calibri" w:hAnsi="Calibri"/>
          <w:sz w:val="24"/>
        </w:rPr>
        <w:t>etc.)</w:t>
      </w:r>
    </w:p>
    <w:p w:rsidR="009D4454" w:rsidRDefault="009D4454">
      <w:pPr>
        <w:pStyle w:val="BodyText"/>
      </w:pPr>
    </w:p>
    <w:p w:rsidR="00CE76D0" w:rsidRDefault="00CE76D0">
      <w:pPr>
        <w:rPr>
          <w:sz w:val="24"/>
          <w:szCs w:val="24"/>
        </w:rPr>
      </w:pPr>
      <w:r>
        <w:br w:type="page"/>
      </w:r>
    </w:p>
    <w:p w:rsidR="009D4454" w:rsidRDefault="009D4454">
      <w:pPr>
        <w:pStyle w:val="BodyText"/>
      </w:pPr>
    </w:p>
    <w:p w:rsidR="009D4454" w:rsidRDefault="007E4482">
      <w:pPr>
        <w:spacing w:before="211"/>
        <w:ind w:left="1200"/>
        <w:rPr>
          <w:b/>
          <w:sz w:val="28"/>
        </w:rPr>
      </w:pPr>
      <w:r>
        <w:rPr>
          <w:b/>
          <w:sz w:val="28"/>
          <w:u w:val="single"/>
        </w:rPr>
        <w:t>Mixing and Placing</w:t>
      </w:r>
    </w:p>
    <w:p w:rsidR="009D4454" w:rsidRDefault="007E4482">
      <w:pPr>
        <w:pStyle w:val="ListParagraph"/>
        <w:numPr>
          <w:ilvl w:val="0"/>
          <w:numId w:val="1"/>
        </w:numPr>
        <w:tabs>
          <w:tab w:val="left" w:pos="1920"/>
          <w:tab w:val="left" w:pos="1921"/>
        </w:tabs>
        <w:spacing w:before="248"/>
        <w:rPr>
          <w:rFonts w:ascii="Calibri" w:hAnsi="Calibri"/>
          <w:sz w:val="24"/>
        </w:rPr>
      </w:pPr>
      <w:r>
        <w:rPr>
          <w:rFonts w:ascii="Calibri" w:hAnsi="Calibri"/>
          <w:sz w:val="24"/>
        </w:rPr>
        <w:t>Are proportions same as approved mix</w:t>
      </w:r>
      <w:r>
        <w:rPr>
          <w:rFonts w:ascii="Calibri" w:hAnsi="Calibri"/>
          <w:spacing w:val="-5"/>
          <w:sz w:val="24"/>
        </w:rPr>
        <w:t xml:space="preserve"> </w:t>
      </w:r>
      <w:r>
        <w:rPr>
          <w:rFonts w:ascii="Calibri" w:hAnsi="Calibri"/>
          <w:sz w:val="24"/>
        </w:rPr>
        <w:t>design?</w:t>
      </w:r>
    </w:p>
    <w:p w:rsidR="009D4454" w:rsidRDefault="007E4482">
      <w:pPr>
        <w:pStyle w:val="ListParagraph"/>
        <w:numPr>
          <w:ilvl w:val="0"/>
          <w:numId w:val="1"/>
        </w:numPr>
        <w:tabs>
          <w:tab w:val="left" w:pos="1920"/>
          <w:tab w:val="left" w:pos="1921"/>
        </w:tabs>
        <w:spacing w:before="45" w:line="273" w:lineRule="auto"/>
        <w:ind w:right="1300"/>
        <w:rPr>
          <w:rFonts w:ascii="Calibri" w:hAnsi="Calibri"/>
          <w:sz w:val="24"/>
        </w:rPr>
      </w:pPr>
      <w:r>
        <w:rPr>
          <w:rFonts w:ascii="Calibri" w:hAnsi="Calibri"/>
          <w:sz w:val="24"/>
        </w:rPr>
        <w:t>Are adjustments being made for moisture content of the aggregates (particularly the sand)? Is anyone watching moisture content of the</w:t>
      </w:r>
      <w:r>
        <w:rPr>
          <w:rFonts w:ascii="Calibri" w:hAnsi="Calibri"/>
          <w:spacing w:val="-6"/>
          <w:sz w:val="24"/>
        </w:rPr>
        <w:t xml:space="preserve"> </w:t>
      </w:r>
      <w:r>
        <w:rPr>
          <w:rFonts w:ascii="Calibri" w:hAnsi="Calibri"/>
          <w:sz w:val="24"/>
        </w:rPr>
        <w:t>aggregate?</w:t>
      </w:r>
    </w:p>
    <w:p w:rsidR="009D4454" w:rsidRDefault="007E4482">
      <w:pPr>
        <w:pStyle w:val="ListParagraph"/>
        <w:numPr>
          <w:ilvl w:val="0"/>
          <w:numId w:val="1"/>
        </w:numPr>
        <w:tabs>
          <w:tab w:val="left" w:pos="1920"/>
          <w:tab w:val="left" w:pos="1921"/>
        </w:tabs>
        <w:spacing w:before="5"/>
        <w:rPr>
          <w:rFonts w:ascii="Calibri" w:hAnsi="Calibri"/>
          <w:sz w:val="24"/>
        </w:rPr>
      </w:pPr>
      <w:r>
        <w:rPr>
          <w:rFonts w:ascii="Calibri" w:hAnsi="Calibri"/>
          <w:sz w:val="24"/>
        </w:rPr>
        <w:t>Any sign of segregation, hardened balls of cement, or contaminants in the</w:t>
      </w:r>
      <w:r>
        <w:rPr>
          <w:rFonts w:ascii="Calibri" w:hAnsi="Calibri"/>
          <w:spacing w:val="-22"/>
          <w:sz w:val="24"/>
        </w:rPr>
        <w:t xml:space="preserve"> </w:t>
      </w:r>
      <w:r>
        <w:rPr>
          <w:rFonts w:ascii="Calibri" w:hAnsi="Calibri"/>
          <w:sz w:val="24"/>
        </w:rPr>
        <w:t>concrete?</w:t>
      </w:r>
    </w:p>
    <w:p w:rsidR="009D4454" w:rsidRDefault="007E4482">
      <w:pPr>
        <w:pStyle w:val="ListParagraph"/>
        <w:numPr>
          <w:ilvl w:val="0"/>
          <w:numId w:val="1"/>
        </w:numPr>
        <w:tabs>
          <w:tab w:val="left" w:pos="1920"/>
          <w:tab w:val="left" w:pos="1921"/>
        </w:tabs>
        <w:spacing w:before="43" w:line="276" w:lineRule="auto"/>
        <w:ind w:right="1126"/>
        <w:rPr>
          <w:rFonts w:ascii="Calibri" w:hAnsi="Calibri"/>
          <w:sz w:val="24"/>
        </w:rPr>
      </w:pPr>
      <w:r>
        <w:rPr>
          <w:rFonts w:ascii="Calibri" w:hAnsi="Calibri"/>
          <w:sz w:val="24"/>
        </w:rPr>
        <w:t>Is supply of concrete continuous and uniform? Is paver able to keep in forward motion at a rate that meets or exceeds the specified minimum paving</w:t>
      </w:r>
      <w:r>
        <w:rPr>
          <w:rFonts w:ascii="Calibri" w:hAnsi="Calibri"/>
          <w:spacing w:val="-7"/>
          <w:sz w:val="24"/>
        </w:rPr>
        <w:t xml:space="preserve"> </w:t>
      </w:r>
      <w:r>
        <w:rPr>
          <w:rFonts w:ascii="Calibri" w:hAnsi="Calibri"/>
          <w:sz w:val="24"/>
        </w:rPr>
        <w:t>speed?</w:t>
      </w:r>
    </w:p>
    <w:p w:rsidR="009D4454" w:rsidRDefault="007E4482">
      <w:pPr>
        <w:pStyle w:val="ListParagraph"/>
        <w:numPr>
          <w:ilvl w:val="0"/>
          <w:numId w:val="1"/>
        </w:numPr>
        <w:tabs>
          <w:tab w:val="left" w:pos="1920"/>
          <w:tab w:val="left" w:pos="1921"/>
        </w:tabs>
        <w:spacing w:before="0" w:line="305" w:lineRule="exact"/>
        <w:rPr>
          <w:rFonts w:ascii="Calibri" w:hAnsi="Calibri"/>
          <w:sz w:val="24"/>
        </w:rPr>
      </w:pPr>
      <w:r>
        <w:rPr>
          <w:rFonts w:ascii="Calibri" w:hAnsi="Calibri"/>
          <w:sz w:val="24"/>
        </w:rPr>
        <w:t>Is there an automatic shutoff for the vibrators if the paver</w:t>
      </w:r>
      <w:r>
        <w:rPr>
          <w:rFonts w:ascii="Calibri" w:hAnsi="Calibri"/>
          <w:spacing w:val="-6"/>
          <w:sz w:val="24"/>
        </w:rPr>
        <w:t xml:space="preserve"> </w:t>
      </w:r>
      <w:r>
        <w:rPr>
          <w:rFonts w:ascii="Calibri" w:hAnsi="Calibri"/>
          <w:sz w:val="24"/>
        </w:rPr>
        <w:t>stops?</w:t>
      </w:r>
    </w:p>
    <w:p w:rsidR="009D4454" w:rsidRDefault="007E4482">
      <w:pPr>
        <w:pStyle w:val="ListParagraph"/>
        <w:numPr>
          <w:ilvl w:val="0"/>
          <w:numId w:val="1"/>
        </w:numPr>
        <w:tabs>
          <w:tab w:val="left" w:pos="1920"/>
          <w:tab w:val="left" w:pos="1921"/>
        </w:tabs>
        <w:spacing w:before="44" w:line="276" w:lineRule="auto"/>
        <w:ind w:right="1052"/>
        <w:rPr>
          <w:rFonts w:ascii="Calibri" w:hAnsi="Calibri"/>
          <w:sz w:val="24"/>
        </w:rPr>
      </w:pPr>
      <w:r>
        <w:rPr>
          <w:rFonts w:ascii="Calibri" w:hAnsi="Calibri"/>
          <w:sz w:val="24"/>
        </w:rPr>
        <w:t>Are vibrators operating at a frequency of not less than 8000 impulses/minute at proper amplitude?</w:t>
      </w:r>
    </w:p>
    <w:p w:rsidR="009D4454" w:rsidRDefault="007E4482">
      <w:pPr>
        <w:pStyle w:val="ListParagraph"/>
        <w:numPr>
          <w:ilvl w:val="0"/>
          <w:numId w:val="1"/>
        </w:numPr>
        <w:tabs>
          <w:tab w:val="left" w:pos="1920"/>
          <w:tab w:val="left" w:pos="1921"/>
        </w:tabs>
        <w:spacing w:before="0" w:line="305" w:lineRule="exact"/>
        <w:rPr>
          <w:rFonts w:ascii="Calibri" w:hAnsi="Calibri"/>
          <w:sz w:val="24"/>
        </w:rPr>
      </w:pPr>
      <w:r>
        <w:rPr>
          <w:rFonts w:ascii="Calibri" w:hAnsi="Calibri"/>
          <w:sz w:val="24"/>
        </w:rPr>
        <w:t>Are QC tests being run properly, and at correct</w:t>
      </w:r>
      <w:r>
        <w:rPr>
          <w:rFonts w:ascii="Calibri" w:hAnsi="Calibri"/>
          <w:spacing w:val="-9"/>
          <w:sz w:val="24"/>
        </w:rPr>
        <w:t xml:space="preserve"> </w:t>
      </w:r>
      <w:r>
        <w:rPr>
          <w:rFonts w:ascii="Calibri" w:hAnsi="Calibri"/>
          <w:sz w:val="24"/>
        </w:rPr>
        <w:t>frequency?</w:t>
      </w:r>
    </w:p>
    <w:p w:rsidR="009D4454" w:rsidRDefault="007E4482">
      <w:pPr>
        <w:pStyle w:val="ListParagraph"/>
        <w:numPr>
          <w:ilvl w:val="0"/>
          <w:numId w:val="1"/>
        </w:numPr>
        <w:tabs>
          <w:tab w:val="left" w:pos="1920"/>
          <w:tab w:val="left" w:pos="1921"/>
        </w:tabs>
        <w:spacing w:before="45"/>
        <w:rPr>
          <w:rFonts w:ascii="Calibri" w:hAnsi="Calibri"/>
          <w:sz w:val="24"/>
        </w:rPr>
      </w:pPr>
      <w:r>
        <w:rPr>
          <w:rFonts w:ascii="Calibri" w:hAnsi="Calibri"/>
          <w:sz w:val="24"/>
        </w:rPr>
        <w:t>Are fresh concrete tests within specifications? (temperature, air content,</w:t>
      </w:r>
      <w:r>
        <w:rPr>
          <w:rFonts w:ascii="Calibri" w:hAnsi="Calibri"/>
          <w:spacing w:val="-11"/>
          <w:sz w:val="24"/>
        </w:rPr>
        <w:t xml:space="preserve"> </w:t>
      </w:r>
      <w:r>
        <w:rPr>
          <w:rFonts w:ascii="Calibri" w:hAnsi="Calibri"/>
          <w:sz w:val="24"/>
        </w:rPr>
        <w:t>slump)</w:t>
      </w:r>
    </w:p>
    <w:p w:rsidR="009D4454" w:rsidRDefault="007E4482">
      <w:pPr>
        <w:pStyle w:val="ListParagraph"/>
        <w:numPr>
          <w:ilvl w:val="0"/>
          <w:numId w:val="1"/>
        </w:numPr>
        <w:tabs>
          <w:tab w:val="left" w:pos="1920"/>
          <w:tab w:val="left" w:pos="1921"/>
        </w:tabs>
        <w:spacing w:before="47"/>
        <w:rPr>
          <w:rFonts w:ascii="Calibri" w:hAnsi="Calibri"/>
          <w:sz w:val="24"/>
        </w:rPr>
      </w:pPr>
      <w:r>
        <w:rPr>
          <w:rFonts w:ascii="Calibri" w:hAnsi="Calibri"/>
          <w:sz w:val="24"/>
        </w:rPr>
        <w:t>Are strength specimens prepared, cured and handled</w:t>
      </w:r>
      <w:r>
        <w:rPr>
          <w:rFonts w:ascii="Calibri" w:hAnsi="Calibri"/>
          <w:spacing w:val="-5"/>
          <w:sz w:val="24"/>
        </w:rPr>
        <w:t xml:space="preserve"> </w:t>
      </w:r>
      <w:r>
        <w:rPr>
          <w:rFonts w:ascii="Calibri" w:hAnsi="Calibri"/>
          <w:sz w:val="24"/>
        </w:rPr>
        <w:t>properly?</w:t>
      </w:r>
    </w:p>
    <w:p w:rsidR="009D4454" w:rsidRDefault="009D4454">
      <w:pPr>
        <w:pStyle w:val="BodyText"/>
        <w:spacing w:before="8"/>
        <w:rPr>
          <w:sz w:val="38"/>
        </w:rPr>
      </w:pPr>
    </w:p>
    <w:p w:rsidR="009D4454" w:rsidRDefault="007E4482">
      <w:pPr>
        <w:ind w:left="1200"/>
        <w:rPr>
          <w:b/>
          <w:sz w:val="28"/>
        </w:rPr>
      </w:pPr>
      <w:r>
        <w:rPr>
          <w:b/>
          <w:sz w:val="28"/>
          <w:u w:val="single"/>
        </w:rPr>
        <w:t>Behind the Paver</w:t>
      </w:r>
    </w:p>
    <w:p w:rsidR="009D4454" w:rsidRDefault="007E4482">
      <w:pPr>
        <w:pStyle w:val="ListParagraph"/>
        <w:numPr>
          <w:ilvl w:val="0"/>
          <w:numId w:val="1"/>
        </w:numPr>
        <w:tabs>
          <w:tab w:val="left" w:pos="1920"/>
          <w:tab w:val="left" w:pos="1921"/>
        </w:tabs>
        <w:spacing w:before="248"/>
        <w:rPr>
          <w:rFonts w:ascii="Calibri" w:hAnsi="Calibri"/>
          <w:sz w:val="24"/>
        </w:rPr>
      </w:pPr>
      <w:r>
        <w:rPr>
          <w:rFonts w:ascii="Calibri" w:hAnsi="Calibri"/>
          <w:sz w:val="24"/>
        </w:rPr>
        <w:t>Is hand finishing and spot repair</w:t>
      </w:r>
      <w:r>
        <w:rPr>
          <w:rFonts w:ascii="Calibri" w:hAnsi="Calibri"/>
          <w:spacing w:val="-1"/>
          <w:sz w:val="24"/>
        </w:rPr>
        <w:t xml:space="preserve"> </w:t>
      </w:r>
      <w:r>
        <w:rPr>
          <w:rFonts w:ascii="Calibri" w:hAnsi="Calibri"/>
          <w:sz w:val="24"/>
        </w:rPr>
        <w:t>minimal?</w:t>
      </w:r>
    </w:p>
    <w:p w:rsidR="009D4454" w:rsidRDefault="007E4482">
      <w:pPr>
        <w:pStyle w:val="ListParagraph"/>
        <w:numPr>
          <w:ilvl w:val="0"/>
          <w:numId w:val="1"/>
        </w:numPr>
        <w:tabs>
          <w:tab w:val="left" w:pos="1920"/>
          <w:tab w:val="left" w:pos="1921"/>
        </w:tabs>
        <w:spacing w:before="44"/>
        <w:rPr>
          <w:rFonts w:ascii="Calibri" w:hAnsi="Calibri"/>
          <w:sz w:val="24"/>
        </w:rPr>
      </w:pPr>
      <w:r>
        <w:rPr>
          <w:rFonts w:ascii="Calibri" w:hAnsi="Calibri"/>
          <w:sz w:val="24"/>
        </w:rPr>
        <w:t>Is smoothness being</w:t>
      </w:r>
      <w:r>
        <w:rPr>
          <w:rFonts w:ascii="Calibri" w:hAnsi="Calibri"/>
          <w:spacing w:val="-3"/>
          <w:sz w:val="24"/>
        </w:rPr>
        <w:t xml:space="preserve"> </w:t>
      </w:r>
      <w:r>
        <w:rPr>
          <w:rFonts w:ascii="Calibri" w:hAnsi="Calibri"/>
          <w:sz w:val="24"/>
        </w:rPr>
        <w:t>checked?</w:t>
      </w:r>
    </w:p>
    <w:p w:rsidR="009D4454" w:rsidRDefault="007E4482">
      <w:pPr>
        <w:pStyle w:val="ListParagraph"/>
        <w:numPr>
          <w:ilvl w:val="0"/>
          <w:numId w:val="1"/>
        </w:numPr>
        <w:tabs>
          <w:tab w:val="left" w:pos="1920"/>
          <w:tab w:val="left" w:pos="1921"/>
        </w:tabs>
        <w:spacing w:before="43"/>
        <w:rPr>
          <w:rFonts w:ascii="Calibri" w:hAnsi="Calibri"/>
          <w:sz w:val="24"/>
        </w:rPr>
      </w:pPr>
      <w:r>
        <w:rPr>
          <w:rFonts w:ascii="Calibri" w:hAnsi="Calibri"/>
          <w:sz w:val="24"/>
        </w:rPr>
        <w:t>Is edge slump within</w:t>
      </w:r>
      <w:r>
        <w:rPr>
          <w:rFonts w:ascii="Calibri" w:hAnsi="Calibri"/>
          <w:spacing w:val="2"/>
          <w:sz w:val="24"/>
        </w:rPr>
        <w:t xml:space="preserve"> </w:t>
      </w:r>
      <w:r>
        <w:rPr>
          <w:rFonts w:ascii="Calibri" w:hAnsi="Calibri"/>
          <w:sz w:val="24"/>
        </w:rPr>
        <w:t>specifications?</w:t>
      </w:r>
    </w:p>
    <w:p w:rsidR="009D4454" w:rsidRDefault="007E4482">
      <w:pPr>
        <w:pStyle w:val="ListParagraph"/>
        <w:numPr>
          <w:ilvl w:val="0"/>
          <w:numId w:val="1"/>
        </w:numPr>
        <w:tabs>
          <w:tab w:val="left" w:pos="1920"/>
          <w:tab w:val="left" w:pos="1921"/>
        </w:tabs>
        <w:spacing w:before="45" w:line="276" w:lineRule="auto"/>
        <w:ind w:right="1046"/>
        <w:rPr>
          <w:rFonts w:ascii="Calibri" w:hAnsi="Calibri"/>
          <w:sz w:val="24"/>
        </w:rPr>
      </w:pPr>
      <w:r>
        <w:rPr>
          <w:rFonts w:ascii="Calibri" w:hAnsi="Calibri"/>
          <w:sz w:val="24"/>
        </w:rPr>
        <w:t>Is finish water sprayed in a fine mist and only minimally when needed to properly</w:t>
      </w:r>
      <w:r>
        <w:rPr>
          <w:rFonts w:ascii="Calibri" w:hAnsi="Calibri"/>
          <w:spacing w:val="-31"/>
          <w:sz w:val="24"/>
        </w:rPr>
        <w:t xml:space="preserve"> </w:t>
      </w:r>
      <w:r>
        <w:rPr>
          <w:rFonts w:ascii="Calibri" w:hAnsi="Calibri"/>
          <w:sz w:val="24"/>
        </w:rPr>
        <w:t>finish the pavement? Are adjustments being made to alleviate the need for finish</w:t>
      </w:r>
      <w:r>
        <w:rPr>
          <w:rFonts w:ascii="Calibri" w:hAnsi="Calibri"/>
          <w:spacing w:val="-17"/>
          <w:sz w:val="24"/>
        </w:rPr>
        <w:t xml:space="preserve"> </w:t>
      </w:r>
      <w:r>
        <w:rPr>
          <w:rFonts w:ascii="Calibri" w:hAnsi="Calibri"/>
          <w:sz w:val="24"/>
        </w:rPr>
        <w:t>water?</w:t>
      </w:r>
    </w:p>
    <w:p w:rsidR="009D4454" w:rsidRDefault="007E4482">
      <w:pPr>
        <w:pStyle w:val="ListParagraph"/>
        <w:numPr>
          <w:ilvl w:val="0"/>
          <w:numId w:val="1"/>
        </w:numPr>
        <w:tabs>
          <w:tab w:val="left" w:pos="1920"/>
          <w:tab w:val="left" w:pos="1921"/>
        </w:tabs>
        <w:spacing w:before="0" w:line="305" w:lineRule="exact"/>
        <w:rPr>
          <w:rFonts w:ascii="Calibri" w:hAnsi="Calibri"/>
          <w:sz w:val="24"/>
        </w:rPr>
      </w:pPr>
      <w:r>
        <w:rPr>
          <w:rFonts w:ascii="Calibri" w:hAnsi="Calibri"/>
          <w:sz w:val="24"/>
        </w:rPr>
        <w:t>Is the burlap drag operating as</w:t>
      </w:r>
      <w:r>
        <w:rPr>
          <w:rFonts w:ascii="Calibri" w:hAnsi="Calibri"/>
          <w:spacing w:val="-5"/>
          <w:sz w:val="24"/>
        </w:rPr>
        <w:t xml:space="preserve"> </w:t>
      </w:r>
      <w:r>
        <w:rPr>
          <w:rFonts w:ascii="Calibri" w:hAnsi="Calibri"/>
          <w:sz w:val="24"/>
        </w:rPr>
        <w:t>specified?</w:t>
      </w:r>
    </w:p>
    <w:p w:rsidR="009D4454" w:rsidRDefault="007E4482">
      <w:pPr>
        <w:pStyle w:val="ListParagraph"/>
        <w:numPr>
          <w:ilvl w:val="0"/>
          <w:numId w:val="1"/>
        </w:numPr>
        <w:tabs>
          <w:tab w:val="left" w:pos="1920"/>
          <w:tab w:val="left" w:pos="1921"/>
        </w:tabs>
        <w:spacing w:before="44"/>
        <w:rPr>
          <w:rFonts w:ascii="Calibri" w:hAnsi="Calibri"/>
          <w:sz w:val="24"/>
        </w:rPr>
      </w:pPr>
      <w:r>
        <w:rPr>
          <w:rFonts w:ascii="Calibri" w:hAnsi="Calibri"/>
          <w:sz w:val="24"/>
        </w:rPr>
        <w:t>Is curing as specified, continuous and uniform? Is curing protection</w:t>
      </w:r>
      <w:r>
        <w:rPr>
          <w:rFonts w:ascii="Calibri" w:hAnsi="Calibri"/>
          <w:spacing w:val="-15"/>
          <w:sz w:val="24"/>
        </w:rPr>
        <w:t xml:space="preserve"> </w:t>
      </w:r>
      <w:r>
        <w:rPr>
          <w:rFonts w:ascii="Calibri" w:hAnsi="Calibri"/>
          <w:sz w:val="24"/>
        </w:rPr>
        <w:t>maintained?</w:t>
      </w:r>
    </w:p>
    <w:p w:rsidR="009D4454" w:rsidRDefault="007E4482">
      <w:pPr>
        <w:pStyle w:val="ListParagraph"/>
        <w:numPr>
          <w:ilvl w:val="0"/>
          <w:numId w:val="1"/>
        </w:numPr>
        <w:tabs>
          <w:tab w:val="left" w:pos="1920"/>
          <w:tab w:val="left" w:pos="1921"/>
        </w:tabs>
        <w:spacing w:before="43"/>
        <w:rPr>
          <w:rFonts w:ascii="Calibri" w:hAnsi="Calibri"/>
          <w:sz w:val="24"/>
        </w:rPr>
      </w:pPr>
      <w:r>
        <w:rPr>
          <w:rFonts w:ascii="Calibri" w:hAnsi="Calibri"/>
          <w:sz w:val="24"/>
        </w:rPr>
        <w:t>Is sawing started as soon as possible and continued until</w:t>
      </w:r>
      <w:r>
        <w:rPr>
          <w:rFonts w:ascii="Calibri" w:hAnsi="Calibri"/>
          <w:spacing w:val="-9"/>
          <w:sz w:val="24"/>
        </w:rPr>
        <w:t xml:space="preserve"> </w:t>
      </w:r>
      <w:r>
        <w:rPr>
          <w:rFonts w:ascii="Calibri" w:hAnsi="Calibri"/>
          <w:sz w:val="24"/>
        </w:rPr>
        <w:t>finished?</w:t>
      </w:r>
    </w:p>
    <w:p w:rsidR="009D4454" w:rsidRDefault="007E4482">
      <w:pPr>
        <w:pStyle w:val="ListParagraph"/>
        <w:numPr>
          <w:ilvl w:val="0"/>
          <w:numId w:val="1"/>
        </w:numPr>
        <w:tabs>
          <w:tab w:val="left" w:pos="1920"/>
          <w:tab w:val="left" w:pos="1921"/>
        </w:tabs>
        <w:spacing w:before="44"/>
        <w:rPr>
          <w:rFonts w:ascii="Calibri" w:hAnsi="Calibri"/>
          <w:sz w:val="24"/>
        </w:rPr>
      </w:pPr>
      <w:r>
        <w:rPr>
          <w:rFonts w:ascii="Calibri" w:hAnsi="Calibri"/>
          <w:sz w:val="24"/>
        </w:rPr>
        <w:t>Is unnecessary traffic kept off of</w:t>
      </w:r>
      <w:r>
        <w:rPr>
          <w:rFonts w:ascii="Calibri" w:hAnsi="Calibri"/>
          <w:spacing w:val="-2"/>
          <w:sz w:val="24"/>
        </w:rPr>
        <w:t xml:space="preserve"> </w:t>
      </w:r>
      <w:r>
        <w:rPr>
          <w:rFonts w:ascii="Calibri" w:hAnsi="Calibri"/>
          <w:sz w:val="24"/>
        </w:rPr>
        <w:t>pavement?</w:t>
      </w:r>
    </w:p>
    <w:p w:rsidR="009D4454" w:rsidRDefault="007E4482">
      <w:pPr>
        <w:pStyle w:val="ListParagraph"/>
        <w:numPr>
          <w:ilvl w:val="0"/>
          <w:numId w:val="1"/>
        </w:numPr>
        <w:tabs>
          <w:tab w:val="left" w:pos="1920"/>
          <w:tab w:val="left" w:pos="1921"/>
        </w:tabs>
        <w:spacing w:before="47"/>
        <w:rPr>
          <w:rFonts w:ascii="Calibri" w:hAnsi="Calibri"/>
          <w:sz w:val="24"/>
        </w:rPr>
      </w:pPr>
      <w:r>
        <w:rPr>
          <w:rFonts w:ascii="Calibri" w:hAnsi="Calibri"/>
          <w:sz w:val="24"/>
        </w:rPr>
        <w:t>Is someone charting QC/QA results? Do those results meet</w:t>
      </w:r>
      <w:r>
        <w:rPr>
          <w:rFonts w:ascii="Calibri" w:hAnsi="Calibri"/>
          <w:spacing w:val="-10"/>
          <w:sz w:val="24"/>
        </w:rPr>
        <w:t xml:space="preserve"> </w:t>
      </w:r>
      <w:r>
        <w:rPr>
          <w:rFonts w:ascii="Calibri" w:hAnsi="Calibri"/>
          <w:sz w:val="24"/>
        </w:rPr>
        <w:t>specifications?</w:t>
      </w:r>
    </w:p>
    <w:p w:rsidR="009D4454" w:rsidRDefault="009D4454">
      <w:pPr>
        <w:rPr>
          <w:sz w:val="24"/>
        </w:rPr>
        <w:sectPr w:rsidR="009D4454">
          <w:pgSz w:w="12240" w:h="15840"/>
          <w:pgMar w:top="1360" w:right="520" w:bottom="280" w:left="240" w:header="720" w:footer="720" w:gutter="0"/>
          <w:cols w:space="720"/>
        </w:sectPr>
      </w:pPr>
    </w:p>
    <w:p w:rsidR="009D4454" w:rsidRDefault="009D4454">
      <w:pPr>
        <w:pStyle w:val="BodyText"/>
        <w:rPr>
          <w:sz w:val="20"/>
        </w:rPr>
      </w:pPr>
    </w:p>
    <w:p w:rsidR="009D4454" w:rsidRDefault="009D4454">
      <w:pPr>
        <w:pStyle w:val="BodyText"/>
        <w:spacing w:before="10"/>
        <w:rPr>
          <w:sz w:val="14"/>
        </w:rPr>
      </w:pPr>
    </w:p>
    <w:p w:rsidR="009D4454" w:rsidRDefault="007E4482">
      <w:pPr>
        <w:spacing w:before="40"/>
        <w:ind w:left="1200"/>
        <w:rPr>
          <w:b/>
          <w:sz w:val="24"/>
        </w:rPr>
      </w:pPr>
      <w:r>
        <w:rPr>
          <w:b/>
          <w:sz w:val="24"/>
        </w:rPr>
        <w:t>Schedule – See attached.</w:t>
      </w:r>
    </w:p>
    <w:p w:rsidR="00A96231" w:rsidRDefault="00A96231">
      <w:pPr>
        <w:spacing w:before="40"/>
        <w:ind w:left="1200"/>
        <w:rPr>
          <w:b/>
          <w:sz w:val="24"/>
        </w:rPr>
      </w:pPr>
    </w:p>
    <w:p w:rsidR="00A96231" w:rsidRDefault="00A96231">
      <w:pPr>
        <w:rPr>
          <w:b/>
          <w:sz w:val="24"/>
        </w:rPr>
      </w:pPr>
      <w:r>
        <w:rPr>
          <w:b/>
          <w:sz w:val="24"/>
        </w:rPr>
        <w:br w:type="page"/>
      </w:r>
    </w:p>
    <w:sectPr w:rsidR="00A96231" w:rsidSect="00A96231">
      <w:pgSz w:w="12240" w:h="15840"/>
      <w:pgMar w:top="1400" w:right="52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45800"/>
    <w:multiLevelType w:val="hybridMultilevel"/>
    <w:tmpl w:val="69D8F140"/>
    <w:lvl w:ilvl="0" w:tplc="EA90154E">
      <w:numFmt w:val="bullet"/>
      <w:lvlText w:val=""/>
      <w:lvlJc w:val="left"/>
      <w:pPr>
        <w:ind w:left="2060" w:hanging="361"/>
      </w:pPr>
      <w:rPr>
        <w:rFonts w:ascii="Symbol" w:eastAsia="Symbol" w:hAnsi="Symbol" w:cs="Symbol" w:hint="default"/>
        <w:w w:val="99"/>
        <w:sz w:val="22"/>
        <w:szCs w:val="22"/>
      </w:rPr>
    </w:lvl>
    <w:lvl w:ilvl="1" w:tplc="96D28ACE">
      <w:numFmt w:val="bullet"/>
      <w:lvlText w:val="•"/>
      <w:lvlJc w:val="left"/>
      <w:pPr>
        <w:ind w:left="2996" w:hanging="361"/>
      </w:pPr>
      <w:rPr>
        <w:rFonts w:hint="default"/>
      </w:rPr>
    </w:lvl>
    <w:lvl w:ilvl="2" w:tplc="83F83886">
      <w:numFmt w:val="bullet"/>
      <w:lvlText w:val="•"/>
      <w:lvlJc w:val="left"/>
      <w:pPr>
        <w:ind w:left="3932" w:hanging="361"/>
      </w:pPr>
      <w:rPr>
        <w:rFonts w:hint="default"/>
      </w:rPr>
    </w:lvl>
    <w:lvl w:ilvl="3" w:tplc="CF3A7764">
      <w:numFmt w:val="bullet"/>
      <w:lvlText w:val="•"/>
      <w:lvlJc w:val="left"/>
      <w:pPr>
        <w:ind w:left="4868" w:hanging="361"/>
      </w:pPr>
      <w:rPr>
        <w:rFonts w:hint="default"/>
      </w:rPr>
    </w:lvl>
    <w:lvl w:ilvl="4" w:tplc="ACFCADCC">
      <w:numFmt w:val="bullet"/>
      <w:lvlText w:val="•"/>
      <w:lvlJc w:val="left"/>
      <w:pPr>
        <w:ind w:left="5804" w:hanging="361"/>
      </w:pPr>
      <w:rPr>
        <w:rFonts w:hint="default"/>
      </w:rPr>
    </w:lvl>
    <w:lvl w:ilvl="5" w:tplc="1E16B0FE">
      <w:numFmt w:val="bullet"/>
      <w:lvlText w:val="•"/>
      <w:lvlJc w:val="left"/>
      <w:pPr>
        <w:ind w:left="6740" w:hanging="361"/>
      </w:pPr>
      <w:rPr>
        <w:rFonts w:hint="default"/>
      </w:rPr>
    </w:lvl>
    <w:lvl w:ilvl="6" w:tplc="B602F58A">
      <w:numFmt w:val="bullet"/>
      <w:lvlText w:val="•"/>
      <w:lvlJc w:val="left"/>
      <w:pPr>
        <w:ind w:left="7676" w:hanging="361"/>
      </w:pPr>
      <w:rPr>
        <w:rFonts w:hint="default"/>
      </w:rPr>
    </w:lvl>
    <w:lvl w:ilvl="7" w:tplc="74D20F0A">
      <w:numFmt w:val="bullet"/>
      <w:lvlText w:val="•"/>
      <w:lvlJc w:val="left"/>
      <w:pPr>
        <w:ind w:left="8612" w:hanging="361"/>
      </w:pPr>
      <w:rPr>
        <w:rFonts w:hint="default"/>
      </w:rPr>
    </w:lvl>
    <w:lvl w:ilvl="8" w:tplc="5CF8F552">
      <w:numFmt w:val="bullet"/>
      <w:lvlText w:val="•"/>
      <w:lvlJc w:val="left"/>
      <w:pPr>
        <w:ind w:left="9548" w:hanging="361"/>
      </w:pPr>
      <w:rPr>
        <w:rFonts w:hint="default"/>
      </w:rPr>
    </w:lvl>
  </w:abstractNum>
  <w:abstractNum w:abstractNumId="1" w15:restartNumberingAfterBreak="0">
    <w:nsid w:val="39F80D6C"/>
    <w:multiLevelType w:val="hybridMultilevel"/>
    <w:tmpl w:val="4CD4ED10"/>
    <w:lvl w:ilvl="0" w:tplc="3F46B91E">
      <w:numFmt w:val="bullet"/>
      <w:lvlText w:val=""/>
      <w:lvlJc w:val="left"/>
      <w:pPr>
        <w:ind w:left="1920" w:hanging="360"/>
      </w:pPr>
      <w:rPr>
        <w:rFonts w:ascii="Symbol" w:eastAsia="Symbol" w:hAnsi="Symbol" w:cs="Symbol" w:hint="default"/>
        <w:w w:val="100"/>
        <w:sz w:val="24"/>
        <w:szCs w:val="24"/>
      </w:rPr>
    </w:lvl>
    <w:lvl w:ilvl="1" w:tplc="46ACA7B6">
      <w:numFmt w:val="bullet"/>
      <w:lvlText w:val="o"/>
      <w:lvlJc w:val="left"/>
      <w:pPr>
        <w:ind w:left="2640" w:hanging="360"/>
      </w:pPr>
      <w:rPr>
        <w:rFonts w:ascii="Courier New" w:eastAsia="Courier New" w:hAnsi="Courier New" w:cs="Courier New" w:hint="default"/>
        <w:w w:val="100"/>
        <w:sz w:val="24"/>
        <w:szCs w:val="24"/>
      </w:rPr>
    </w:lvl>
    <w:lvl w:ilvl="2" w:tplc="8F44AD06">
      <w:numFmt w:val="bullet"/>
      <w:lvlText w:val="•"/>
      <w:lvlJc w:val="left"/>
      <w:pPr>
        <w:ind w:left="3622" w:hanging="360"/>
      </w:pPr>
      <w:rPr>
        <w:rFonts w:hint="default"/>
      </w:rPr>
    </w:lvl>
    <w:lvl w:ilvl="3" w:tplc="6CF6B872">
      <w:numFmt w:val="bullet"/>
      <w:lvlText w:val="•"/>
      <w:lvlJc w:val="left"/>
      <w:pPr>
        <w:ind w:left="4604" w:hanging="360"/>
      </w:pPr>
      <w:rPr>
        <w:rFonts w:hint="default"/>
      </w:rPr>
    </w:lvl>
    <w:lvl w:ilvl="4" w:tplc="78363316">
      <w:numFmt w:val="bullet"/>
      <w:lvlText w:val="•"/>
      <w:lvlJc w:val="left"/>
      <w:pPr>
        <w:ind w:left="5586" w:hanging="360"/>
      </w:pPr>
      <w:rPr>
        <w:rFonts w:hint="default"/>
      </w:rPr>
    </w:lvl>
    <w:lvl w:ilvl="5" w:tplc="2E165E60">
      <w:numFmt w:val="bullet"/>
      <w:lvlText w:val="•"/>
      <w:lvlJc w:val="left"/>
      <w:pPr>
        <w:ind w:left="6568" w:hanging="360"/>
      </w:pPr>
      <w:rPr>
        <w:rFonts w:hint="default"/>
      </w:rPr>
    </w:lvl>
    <w:lvl w:ilvl="6" w:tplc="0EAC3492">
      <w:numFmt w:val="bullet"/>
      <w:lvlText w:val="•"/>
      <w:lvlJc w:val="left"/>
      <w:pPr>
        <w:ind w:left="7551" w:hanging="360"/>
      </w:pPr>
      <w:rPr>
        <w:rFonts w:hint="default"/>
      </w:rPr>
    </w:lvl>
    <w:lvl w:ilvl="7" w:tplc="28CC63DC">
      <w:numFmt w:val="bullet"/>
      <w:lvlText w:val="•"/>
      <w:lvlJc w:val="left"/>
      <w:pPr>
        <w:ind w:left="8533" w:hanging="360"/>
      </w:pPr>
      <w:rPr>
        <w:rFonts w:hint="default"/>
      </w:rPr>
    </w:lvl>
    <w:lvl w:ilvl="8" w:tplc="64A20E9C">
      <w:numFmt w:val="bullet"/>
      <w:lvlText w:val="•"/>
      <w:lvlJc w:val="left"/>
      <w:pPr>
        <w:ind w:left="9515" w:hanging="360"/>
      </w:pPr>
      <w:rPr>
        <w:rFonts w:hint="default"/>
      </w:rPr>
    </w:lvl>
  </w:abstractNum>
  <w:abstractNum w:abstractNumId="2" w15:restartNumberingAfterBreak="0">
    <w:nsid w:val="41A354A8"/>
    <w:multiLevelType w:val="hybridMultilevel"/>
    <w:tmpl w:val="DCF2C900"/>
    <w:lvl w:ilvl="0" w:tplc="2D1617F4">
      <w:start w:val="1"/>
      <w:numFmt w:val="decimal"/>
      <w:lvlText w:val="(%1)"/>
      <w:lvlJc w:val="left"/>
      <w:pPr>
        <w:ind w:left="1080" w:hanging="360"/>
      </w:pPr>
      <w:rPr>
        <w:rFonts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1C748D9"/>
    <w:multiLevelType w:val="hybridMultilevel"/>
    <w:tmpl w:val="E52683E4"/>
    <w:lvl w:ilvl="0" w:tplc="65806B66">
      <w:start w:val="1"/>
      <w:numFmt w:val="lowerLetter"/>
      <w:lvlText w:val="%1)"/>
      <w:lvlJc w:val="left"/>
      <w:pPr>
        <w:ind w:left="2520" w:hanging="361"/>
      </w:pPr>
      <w:rPr>
        <w:rFonts w:ascii="Arial" w:eastAsia="Arial" w:hAnsi="Arial" w:cs="Arial" w:hint="default"/>
        <w:spacing w:val="-1"/>
        <w:w w:val="99"/>
        <w:sz w:val="22"/>
        <w:szCs w:val="22"/>
      </w:rPr>
    </w:lvl>
    <w:lvl w:ilvl="1" w:tplc="9F3E9B50">
      <w:numFmt w:val="bullet"/>
      <w:lvlText w:val="•"/>
      <w:lvlJc w:val="left"/>
      <w:pPr>
        <w:ind w:left="3410" w:hanging="361"/>
      </w:pPr>
      <w:rPr>
        <w:rFonts w:hint="default"/>
      </w:rPr>
    </w:lvl>
    <w:lvl w:ilvl="2" w:tplc="EB8273CC">
      <w:numFmt w:val="bullet"/>
      <w:lvlText w:val="•"/>
      <w:lvlJc w:val="left"/>
      <w:pPr>
        <w:ind w:left="4300" w:hanging="361"/>
      </w:pPr>
      <w:rPr>
        <w:rFonts w:hint="default"/>
      </w:rPr>
    </w:lvl>
    <w:lvl w:ilvl="3" w:tplc="CCEAC144">
      <w:numFmt w:val="bullet"/>
      <w:lvlText w:val="•"/>
      <w:lvlJc w:val="left"/>
      <w:pPr>
        <w:ind w:left="5190" w:hanging="361"/>
      </w:pPr>
      <w:rPr>
        <w:rFonts w:hint="default"/>
      </w:rPr>
    </w:lvl>
    <w:lvl w:ilvl="4" w:tplc="D6F04536">
      <w:numFmt w:val="bullet"/>
      <w:lvlText w:val="•"/>
      <w:lvlJc w:val="left"/>
      <w:pPr>
        <w:ind w:left="6080" w:hanging="361"/>
      </w:pPr>
      <w:rPr>
        <w:rFonts w:hint="default"/>
      </w:rPr>
    </w:lvl>
    <w:lvl w:ilvl="5" w:tplc="86E6C55A">
      <w:numFmt w:val="bullet"/>
      <w:lvlText w:val="•"/>
      <w:lvlJc w:val="left"/>
      <w:pPr>
        <w:ind w:left="6970" w:hanging="361"/>
      </w:pPr>
      <w:rPr>
        <w:rFonts w:hint="default"/>
      </w:rPr>
    </w:lvl>
    <w:lvl w:ilvl="6" w:tplc="B25CE3D2">
      <w:numFmt w:val="bullet"/>
      <w:lvlText w:val="•"/>
      <w:lvlJc w:val="left"/>
      <w:pPr>
        <w:ind w:left="7860" w:hanging="361"/>
      </w:pPr>
      <w:rPr>
        <w:rFonts w:hint="default"/>
      </w:rPr>
    </w:lvl>
    <w:lvl w:ilvl="7" w:tplc="ACD63BD0">
      <w:numFmt w:val="bullet"/>
      <w:lvlText w:val="•"/>
      <w:lvlJc w:val="left"/>
      <w:pPr>
        <w:ind w:left="8750" w:hanging="361"/>
      </w:pPr>
      <w:rPr>
        <w:rFonts w:hint="default"/>
      </w:rPr>
    </w:lvl>
    <w:lvl w:ilvl="8" w:tplc="109CA364">
      <w:numFmt w:val="bullet"/>
      <w:lvlText w:val="•"/>
      <w:lvlJc w:val="left"/>
      <w:pPr>
        <w:ind w:left="9640" w:hanging="361"/>
      </w:pPr>
      <w:rPr>
        <w:rFonts w:hint="default"/>
      </w:rPr>
    </w:lvl>
  </w:abstractNum>
  <w:abstractNum w:abstractNumId="4" w15:restartNumberingAfterBreak="0">
    <w:nsid w:val="722E2720"/>
    <w:multiLevelType w:val="hybridMultilevel"/>
    <w:tmpl w:val="58567210"/>
    <w:lvl w:ilvl="0" w:tplc="3E70DC90">
      <w:start w:val="1"/>
      <w:numFmt w:val="decimal"/>
      <w:lvlText w:val="%1."/>
      <w:lvlJc w:val="left"/>
      <w:pPr>
        <w:ind w:left="2160" w:hanging="360"/>
      </w:pPr>
      <w:rPr>
        <w:rFonts w:hint="default"/>
        <w:spacing w:val="-1"/>
        <w:w w:val="99"/>
      </w:rPr>
    </w:lvl>
    <w:lvl w:ilvl="1" w:tplc="4170B308">
      <w:numFmt w:val="bullet"/>
      <w:lvlText w:val=""/>
      <w:lvlJc w:val="left"/>
      <w:pPr>
        <w:ind w:left="2520" w:hanging="361"/>
      </w:pPr>
      <w:rPr>
        <w:rFonts w:ascii="Symbol" w:eastAsia="Symbol" w:hAnsi="Symbol" w:cs="Symbol" w:hint="default"/>
        <w:w w:val="99"/>
        <w:sz w:val="22"/>
        <w:szCs w:val="22"/>
      </w:rPr>
    </w:lvl>
    <w:lvl w:ilvl="2" w:tplc="E35A847A">
      <w:numFmt w:val="bullet"/>
      <w:lvlText w:val="•"/>
      <w:lvlJc w:val="left"/>
      <w:pPr>
        <w:ind w:left="3508" w:hanging="361"/>
      </w:pPr>
      <w:rPr>
        <w:rFonts w:hint="default"/>
      </w:rPr>
    </w:lvl>
    <w:lvl w:ilvl="3" w:tplc="A0B0EB54">
      <w:numFmt w:val="bullet"/>
      <w:lvlText w:val="•"/>
      <w:lvlJc w:val="left"/>
      <w:pPr>
        <w:ind w:left="4497" w:hanging="361"/>
      </w:pPr>
      <w:rPr>
        <w:rFonts w:hint="default"/>
      </w:rPr>
    </w:lvl>
    <w:lvl w:ilvl="4" w:tplc="90DCD9CA">
      <w:numFmt w:val="bullet"/>
      <w:lvlText w:val="•"/>
      <w:lvlJc w:val="left"/>
      <w:pPr>
        <w:ind w:left="5486" w:hanging="361"/>
      </w:pPr>
      <w:rPr>
        <w:rFonts w:hint="default"/>
      </w:rPr>
    </w:lvl>
    <w:lvl w:ilvl="5" w:tplc="BA002406">
      <w:numFmt w:val="bullet"/>
      <w:lvlText w:val="•"/>
      <w:lvlJc w:val="left"/>
      <w:pPr>
        <w:ind w:left="6475" w:hanging="361"/>
      </w:pPr>
      <w:rPr>
        <w:rFonts w:hint="default"/>
      </w:rPr>
    </w:lvl>
    <w:lvl w:ilvl="6" w:tplc="4D44A4D6">
      <w:numFmt w:val="bullet"/>
      <w:lvlText w:val="•"/>
      <w:lvlJc w:val="left"/>
      <w:pPr>
        <w:ind w:left="7464" w:hanging="361"/>
      </w:pPr>
      <w:rPr>
        <w:rFonts w:hint="default"/>
      </w:rPr>
    </w:lvl>
    <w:lvl w:ilvl="7" w:tplc="3B266FC8">
      <w:numFmt w:val="bullet"/>
      <w:lvlText w:val="•"/>
      <w:lvlJc w:val="left"/>
      <w:pPr>
        <w:ind w:left="8453" w:hanging="361"/>
      </w:pPr>
      <w:rPr>
        <w:rFonts w:hint="default"/>
      </w:rPr>
    </w:lvl>
    <w:lvl w:ilvl="8" w:tplc="CF56D650">
      <w:numFmt w:val="bullet"/>
      <w:lvlText w:val="•"/>
      <w:lvlJc w:val="left"/>
      <w:pPr>
        <w:ind w:left="9442" w:hanging="361"/>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454"/>
    <w:rsid w:val="00025D9E"/>
    <w:rsid w:val="00064F29"/>
    <w:rsid w:val="000E396B"/>
    <w:rsid w:val="000E5E99"/>
    <w:rsid w:val="000F3B94"/>
    <w:rsid w:val="0016774B"/>
    <w:rsid w:val="001F3F3B"/>
    <w:rsid w:val="0023286D"/>
    <w:rsid w:val="002369B8"/>
    <w:rsid w:val="00240F06"/>
    <w:rsid w:val="0024604D"/>
    <w:rsid w:val="00246E07"/>
    <w:rsid w:val="002B2E36"/>
    <w:rsid w:val="002D057B"/>
    <w:rsid w:val="003375E8"/>
    <w:rsid w:val="0038385C"/>
    <w:rsid w:val="00411703"/>
    <w:rsid w:val="004259B4"/>
    <w:rsid w:val="004E4EB6"/>
    <w:rsid w:val="00552C31"/>
    <w:rsid w:val="005772D8"/>
    <w:rsid w:val="0059690F"/>
    <w:rsid w:val="005C34BE"/>
    <w:rsid w:val="006302D2"/>
    <w:rsid w:val="006714D8"/>
    <w:rsid w:val="007025C1"/>
    <w:rsid w:val="00713B57"/>
    <w:rsid w:val="0073238C"/>
    <w:rsid w:val="0073362C"/>
    <w:rsid w:val="007A6CDC"/>
    <w:rsid w:val="007E4482"/>
    <w:rsid w:val="008806D3"/>
    <w:rsid w:val="008A16F7"/>
    <w:rsid w:val="008C28C4"/>
    <w:rsid w:val="00947C8E"/>
    <w:rsid w:val="00995FE7"/>
    <w:rsid w:val="009D4454"/>
    <w:rsid w:val="009F3EF1"/>
    <w:rsid w:val="00A06F03"/>
    <w:rsid w:val="00A96231"/>
    <w:rsid w:val="00AE159C"/>
    <w:rsid w:val="00B015D8"/>
    <w:rsid w:val="00B214F4"/>
    <w:rsid w:val="00BA7C3D"/>
    <w:rsid w:val="00BC0701"/>
    <w:rsid w:val="00BE6F66"/>
    <w:rsid w:val="00C258D7"/>
    <w:rsid w:val="00C70420"/>
    <w:rsid w:val="00C8735E"/>
    <w:rsid w:val="00CB0E37"/>
    <w:rsid w:val="00CE76D0"/>
    <w:rsid w:val="00D372EF"/>
    <w:rsid w:val="00D56EC9"/>
    <w:rsid w:val="00DB52D5"/>
    <w:rsid w:val="00DC2986"/>
    <w:rsid w:val="00DD724D"/>
    <w:rsid w:val="00E3299A"/>
    <w:rsid w:val="00EC574F"/>
    <w:rsid w:val="00F84123"/>
    <w:rsid w:val="00FA6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59212A-A2FF-4D1F-9E11-7B25D796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617"/>
      <w:outlineLvl w:val="0"/>
    </w:pPr>
    <w:rPr>
      <w:b/>
      <w:bCs/>
      <w:sz w:val="32"/>
      <w:szCs w:val="32"/>
      <w:u w:val="single" w:color="000000"/>
    </w:rPr>
  </w:style>
  <w:style w:type="paragraph" w:styleId="Heading2">
    <w:name w:val="heading 2"/>
    <w:basedOn w:val="Normal"/>
    <w:uiPriority w:val="9"/>
    <w:unhideWhenUsed/>
    <w:qFormat/>
    <w:pPr>
      <w:spacing w:before="71"/>
      <w:ind w:left="1200"/>
      <w:outlineLvl w:val="1"/>
    </w:pPr>
    <w:rPr>
      <w:b/>
      <w:bCs/>
      <w:sz w:val="28"/>
      <w:szCs w:val="28"/>
    </w:rPr>
  </w:style>
  <w:style w:type="paragraph" w:styleId="Heading3">
    <w:name w:val="heading 3"/>
    <w:basedOn w:val="Normal"/>
    <w:uiPriority w:val="9"/>
    <w:unhideWhenUsed/>
    <w:qFormat/>
    <w:pPr>
      <w:spacing w:before="91"/>
      <w:ind w:left="1462"/>
      <w:outlineLvl w:val="2"/>
    </w:pPr>
    <w:rPr>
      <w:rFonts w:ascii="Arial" w:eastAsia="Arial" w:hAnsi="Arial" w:cs="Arial"/>
      <w:b/>
      <w:bCs/>
      <w:i/>
      <w:sz w:val="28"/>
      <w:szCs w:val="28"/>
      <w:u w:val="single" w:color="000000"/>
    </w:rPr>
  </w:style>
  <w:style w:type="paragraph" w:styleId="Heading4">
    <w:name w:val="heading 4"/>
    <w:basedOn w:val="Normal"/>
    <w:uiPriority w:val="9"/>
    <w:unhideWhenUsed/>
    <w:qFormat/>
    <w:pPr>
      <w:ind w:left="3617"/>
      <w:jc w:val="center"/>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1"/>
      <w:ind w:left="1920" w:hanging="360"/>
    </w:pPr>
    <w:rPr>
      <w:rFonts w:ascii="Arial" w:eastAsia="Arial" w:hAnsi="Arial" w:cs="Arial"/>
    </w:rPr>
  </w:style>
  <w:style w:type="paragraph" w:customStyle="1" w:styleId="TableParagraph">
    <w:name w:val="Table Paragraph"/>
    <w:basedOn w:val="Normal"/>
    <w:uiPriority w:val="1"/>
    <w:qFormat/>
  </w:style>
  <w:style w:type="paragraph" w:customStyle="1" w:styleId="Default">
    <w:name w:val="Default"/>
    <w:rsid w:val="007A6CDC"/>
    <w:pPr>
      <w:widowControl/>
      <w:adjustRightInd w:val="0"/>
    </w:pPr>
    <w:rPr>
      <w:rFonts w:ascii="Calibri" w:hAnsi="Calibri" w:cs="Calibri"/>
      <w:color w:val="000000"/>
      <w:sz w:val="24"/>
      <w:szCs w:val="24"/>
    </w:rPr>
  </w:style>
  <w:style w:type="paragraph" w:customStyle="1" w:styleId="Indent2">
    <w:name w:val="Indent 2"/>
    <w:basedOn w:val="Normal"/>
    <w:qFormat/>
    <w:rsid w:val="00CB0E37"/>
    <w:pPr>
      <w:widowControl/>
      <w:tabs>
        <w:tab w:val="left" w:pos="-417"/>
        <w:tab w:val="left" w:pos="0"/>
        <w:tab w:val="left" w:pos="720"/>
        <w:tab w:val="left" w:pos="1440"/>
        <w:tab w:val="left" w:pos="2160"/>
      </w:tabs>
      <w:suppressAutoHyphens/>
      <w:autoSpaceDE/>
      <w:autoSpaceDN/>
      <w:spacing w:before="60" w:after="60"/>
      <w:ind w:firstLine="720"/>
    </w:pPr>
    <w:rPr>
      <w:rFonts w:ascii="Times New Roman" w:eastAsia="Times New Roman" w:hAnsi="Times New Roman" w:cs="Times New Roman"/>
      <w:bCs/>
      <w:szCs w:val="20"/>
    </w:rPr>
  </w:style>
  <w:style w:type="character" w:customStyle="1" w:styleId="CourierNewcharacters">
    <w:name w:val="Courier New characters"/>
    <w:basedOn w:val="DefaultParagraphFont"/>
    <w:uiPriority w:val="1"/>
    <w:qFormat/>
    <w:rsid w:val="00CB0E37"/>
    <w:rPr>
      <w:rFonts w:ascii="Courier New" w:hAnsi="Courier New" w:cs="Courier New"/>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00FAE-A37F-42F2-8946-A3088B94E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3366</Words>
  <Characters>19188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Quality Control Plan - Sample</dc:title>
  <dc:subject>City of Lincoln Transportation and Utilities</dc:subject>
  <dc:creator>Russell F. Gasper</dc:creator>
  <cp:lastModifiedBy>Michelle L. Zuhlke</cp:lastModifiedBy>
  <cp:revision>3</cp:revision>
  <dcterms:created xsi:type="dcterms:W3CDTF">2019-12-24T14:46:00Z</dcterms:created>
  <dcterms:modified xsi:type="dcterms:W3CDTF">2020-03-11T17:07:00Z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2018-07-16T00:00:00Z</vt:filetime>
  </property>
  <property fmtid="{D5CDD505-2E9C-101B-9397-08002B2CF9AE}" pid="3" name="Creator">
    <vt:lpwstr>Bluebeam Stapler 2016.5.1</vt:lpwstr>
  </property>
  <property fmtid="{D5CDD505-2E9C-101B-9397-08002B2CF9AE}" pid="4" name="LastSaved">
    <vt:filetime>2019-09-25T00:00:00Z</vt:filetime>
  </property>
</Properties>
</file>